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0F0A0" w14:textId="49E73BC2" w:rsidR="004C67E0" w:rsidRPr="00FD5FF6" w:rsidRDefault="338B7BC8" w:rsidP="007309B7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</w:t>
      </w:r>
      <w:r w:rsidR="000A4A19">
        <w:rPr>
          <w:rFonts w:ascii="Arial" w:hAnsi="Arial" w:cs="Arial"/>
          <w:b/>
          <w:bCs/>
          <w:sz w:val="24"/>
          <w:szCs w:val="24"/>
        </w:rPr>
        <w:t>1</w:t>
      </w:r>
      <w:r w:rsidR="00983EE2">
        <w:rPr>
          <w:rFonts w:ascii="Arial" w:hAnsi="Arial" w:cs="Arial" w:hint="eastAsia"/>
          <w:b/>
          <w:bCs/>
          <w:sz w:val="24"/>
          <w:szCs w:val="24"/>
          <w:lang w:eastAsia="ja-JP"/>
        </w:rPr>
        <w:t>5</w:t>
      </w:r>
      <w:r w:rsidR="003C6770">
        <w:tab/>
      </w:r>
      <w:r w:rsidR="00FD5FF6" w:rsidRPr="00FD5FF6">
        <w:rPr>
          <w:rFonts w:ascii="Arial" w:hAnsi="Arial" w:cs="Arial"/>
          <w:b/>
          <w:bCs/>
          <w:color w:val="000000" w:themeColor="text1"/>
          <w:sz w:val="24"/>
          <w:szCs w:val="24"/>
          <w:lang w:eastAsia="ja-JP"/>
        </w:rPr>
        <w:t>R4-2507124</w:t>
      </w:r>
    </w:p>
    <w:p w14:paraId="5F5E0FF5" w14:textId="6DB90E1D" w:rsidR="006E0C01" w:rsidRDefault="00F67594" w:rsidP="007309B7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4"/>
          <w:szCs w:val="24"/>
          <w:lang w:eastAsia="ja-JP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Malta</w:t>
      </w:r>
      <w:r w:rsidR="006E0C01" w:rsidRPr="006E0C01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19</w:t>
      </w:r>
      <w:r w:rsidR="006E0C01" w:rsidRPr="006E0C01">
        <w:rPr>
          <w:rFonts w:ascii="Arial" w:eastAsia="SimSun" w:hAnsi="Arial" w:cs="Arial"/>
          <w:b/>
          <w:sz w:val="24"/>
          <w:szCs w:val="24"/>
          <w:lang w:eastAsia="zh-CN"/>
        </w:rPr>
        <w:t xml:space="preserve">th – </w:t>
      </w:r>
      <w:r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23rd</w:t>
      </w:r>
      <w:r w:rsidR="006E0C01" w:rsidRPr="006E0C01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ja-JP"/>
        </w:rPr>
        <w:t>May</w:t>
      </w:r>
      <w:r w:rsidR="006E0C01" w:rsidRPr="006E0C01">
        <w:rPr>
          <w:rFonts w:ascii="Arial" w:eastAsia="SimSun" w:hAnsi="Arial" w:cs="Arial"/>
          <w:b/>
          <w:sz w:val="24"/>
          <w:szCs w:val="24"/>
          <w:lang w:eastAsia="zh-CN"/>
        </w:rPr>
        <w:t xml:space="preserve"> 2025</w:t>
      </w:r>
    </w:p>
    <w:p w14:paraId="5C98555D" w14:textId="0CB7C680" w:rsidR="00214859" w:rsidRPr="00D130A7" w:rsidRDefault="338B7BC8" w:rsidP="007309B7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AB68B4">
        <w:rPr>
          <w:rFonts w:ascii="Arial" w:hAnsi="Arial" w:hint="eastAsia"/>
          <w:sz w:val="24"/>
          <w:szCs w:val="24"/>
          <w:lang w:eastAsia="ja-JP"/>
        </w:rPr>
        <w:t>7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6E0C01">
        <w:rPr>
          <w:rFonts w:ascii="Arial" w:hAnsi="Arial" w:hint="eastAsia"/>
          <w:sz w:val="24"/>
          <w:szCs w:val="24"/>
          <w:lang w:val="en-US" w:eastAsia="ja-JP"/>
        </w:rPr>
        <w:t>2</w:t>
      </w:r>
      <w:r w:rsidR="00524162">
        <w:rPr>
          <w:rFonts w:ascii="Arial" w:hAnsi="Arial" w:hint="eastAsia"/>
          <w:sz w:val="24"/>
          <w:szCs w:val="24"/>
          <w:lang w:val="en-US" w:eastAsia="ja-JP"/>
        </w:rPr>
        <w:t>3</w:t>
      </w:r>
      <w:r w:rsidR="006E0C01">
        <w:rPr>
          <w:rFonts w:ascii="Arial" w:hAnsi="Arial" w:hint="eastAsia"/>
          <w:sz w:val="24"/>
          <w:szCs w:val="24"/>
          <w:lang w:val="en-US" w:eastAsia="ja-JP"/>
        </w:rPr>
        <w:t>.</w:t>
      </w:r>
      <w:r w:rsidR="006E0C01" w:rsidRPr="00FD5FF6">
        <w:rPr>
          <w:rFonts w:ascii="Arial" w:hAnsi="Arial" w:hint="eastAsia"/>
          <w:color w:val="000000" w:themeColor="text1"/>
          <w:sz w:val="24"/>
          <w:szCs w:val="24"/>
          <w:lang w:val="en-US" w:eastAsia="ja-JP"/>
        </w:rPr>
        <w:t>3</w:t>
      </w:r>
      <w:r w:rsidR="0056472C" w:rsidRPr="00FD5FF6">
        <w:rPr>
          <w:rFonts w:ascii="Arial" w:hAnsi="Arial" w:hint="eastAsia"/>
          <w:color w:val="000000" w:themeColor="text1"/>
          <w:sz w:val="24"/>
          <w:szCs w:val="24"/>
          <w:lang w:val="en-US" w:eastAsia="ja-JP"/>
        </w:rPr>
        <w:t>.2</w:t>
      </w:r>
    </w:p>
    <w:p w14:paraId="5B0FC1DA" w14:textId="77777777" w:rsidR="0081689A" w:rsidRPr="00891A01" w:rsidRDefault="0081689A" w:rsidP="007309B7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1173773F" w:rsidR="00FA6851" w:rsidRPr="00891A01" w:rsidRDefault="338B7BC8" w:rsidP="007309B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</w:t>
      </w:r>
      <w:proofErr w:type="gramStart"/>
      <w:r w:rsidRPr="338B7BC8">
        <w:rPr>
          <w:rFonts w:ascii="Arial" w:hAnsi="Arial"/>
          <w:b/>
          <w:bCs/>
          <w:sz w:val="24"/>
          <w:szCs w:val="24"/>
          <w:lang w:val="en-US"/>
        </w:rPr>
        <w:t>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5F102C" w:rsidRPr="005F102C">
        <w:rPr>
          <w:rFonts w:ascii="Arial" w:hAnsi="Arial"/>
          <w:sz w:val="24"/>
          <w:szCs w:val="24"/>
          <w:lang w:val="en-US" w:eastAsia="ja-JP"/>
        </w:rPr>
        <w:t>Discussions</w:t>
      </w:r>
      <w:proofErr w:type="gramEnd"/>
      <w:r w:rsidR="005F102C" w:rsidRPr="005F102C">
        <w:rPr>
          <w:rFonts w:ascii="Arial" w:hAnsi="Arial"/>
          <w:sz w:val="24"/>
          <w:szCs w:val="24"/>
          <w:lang w:val="en-US" w:eastAsia="ja-JP"/>
        </w:rPr>
        <w:t xml:space="preserve"> on requirements for </w:t>
      </w:r>
      <w:proofErr w:type="gramStart"/>
      <w:r w:rsidR="005F102C" w:rsidRPr="005F102C">
        <w:rPr>
          <w:rFonts w:ascii="Arial" w:hAnsi="Arial"/>
          <w:sz w:val="24"/>
          <w:szCs w:val="24"/>
          <w:lang w:val="en-US" w:eastAsia="ja-JP"/>
        </w:rPr>
        <w:t>measurement</w:t>
      </w:r>
      <w:proofErr w:type="gramEnd"/>
      <w:r w:rsidR="005F102C" w:rsidRPr="005F102C">
        <w:rPr>
          <w:rFonts w:ascii="Arial" w:hAnsi="Arial"/>
          <w:sz w:val="24"/>
          <w:szCs w:val="24"/>
          <w:lang w:val="en-US" w:eastAsia="ja-JP"/>
        </w:rPr>
        <w:t xml:space="preserve"> event prediction on AIML mobility</w:t>
      </w:r>
    </w:p>
    <w:p w14:paraId="5CBDDE9A" w14:textId="4121126F" w:rsidR="0081689A" w:rsidRPr="00891A01" w:rsidRDefault="0081689A" w:rsidP="007309B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2F78FAC7" w:rsidR="00906173" w:rsidRDefault="00906173" w:rsidP="007309B7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110F43FB" w14:textId="7BD7D127" w:rsidR="00615FE7" w:rsidRPr="00833897" w:rsidRDefault="00094FB9" w:rsidP="007309B7">
      <w:pPr>
        <w:jc w:val="both"/>
        <w:rPr>
          <w:lang w:eastAsia="ja-JP"/>
        </w:rPr>
      </w:pPr>
      <w:bookmarkStart w:id="1" w:name="_Hlk149842433"/>
      <w:r w:rsidRPr="00A82737">
        <w:rPr>
          <w:lang w:eastAsia="ja-JP"/>
        </w:rPr>
        <w:t xml:space="preserve">The </w:t>
      </w:r>
      <w:r>
        <w:rPr>
          <w:rFonts w:hint="eastAsia"/>
          <w:lang w:eastAsia="ja-JP"/>
        </w:rPr>
        <w:t>S</w:t>
      </w:r>
      <w:r w:rsidRPr="00A82737">
        <w:rPr>
          <w:lang w:eastAsia="ja-JP"/>
        </w:rPr>
        <w:t>I was revised at RAN#10</w:t>
      </w:r>
      <w:r>
        <w:rPr>
          <w:rFonts w:hint="eastAsia"/>
          <w:lang w:eastAsia="ja-JP"/>
        </w:rPr>
        <w:t>5</w:t>
      </w:r>
      <w:r w:rsidRPr="00A82737">
        <w:rPr>
          <w:lang w:eastAsia="ja-JP"/>
        </w:rPr>
        <w:t xml:space="preserve">[1] and WF was approved at RAN4#114bis [2]. In this contribution, we further discuss the remaining requirements for </w:t>
      </w:r>
      <w:r w:rsidRPr="005D48D9">
        <w:rPr>
          <w:lang w:eastAsia="ja-JP"/>
        </w:rPr>
        <w:t xml:space="preserve">RRM measurement </w:t>
      </w:r>
      <w:r>
        <w:rPr>
          <w:rFonts w:hint="eastAsia"/>
          <w:lang w:eastAsia="ja-JP"/>
        </w:rPr>
        <w:t xml:space="preserve">event </w:t>
      </w:r>
      <w:r w:rsidRPr="005D48D9">
        <w:rPr>
          <w:lang w:eastAsia="ja-JP"/>
        </w:rPr>
        <w:t>prediction on AIML mobility</w:t>
      </w:r>
      <w:r w:rsidRPr="00A82737">
        <w:rPr>
          <w:lang w:eastAsia="ja-JP"/>
        </w:rPr>
        <w:t>.</w:t>
      </w:r>
    </w:p>
    <w:bookmarkEnd w:id="1"/>
    <w:p w14:paraId="2FA6D7EF" w14:textId="5C399AC8" w:rsidR="00B66655" w:rsidRDefault="338B7BC8" w:rsidP="006E0C01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</w:t>
      </w:r>
      <w:r w:rsidR="00452F74">
        <w:rPr>
          <w:lang w:eastAsia="ja-JP"/>
        </w:rPr>
        <w:t>n</w:t>
      </w:r>
    </w:p>
    <w:p w14:paraId="48D87292" w14:textId="465892DB" w:rsidR="006E0C01" w:rsidRDefault="006E0C01" w:rsidP="006E0C01">
      <w:pPr>
        <w:rPr>
          <w:lang w:eastAsia="ja-JP"/>
        </w:rPr>
      </w:pPr>
      <w:r>
        <w:rPr>
          <w:rFonts w:hint="eastAsia"/>
          <w:lang w:eastAsia="ja-JP"/>
        </w:rPr>
        <w:t xml:space="preserve">According to the latest </w:t>
      </w:r>
      <w:r w:rsidR="00837B87">
        <w:rPr>
          <w:rFonts w:hint="eastAsia"/>
          <w:lang w:eastAsia="ja-JP"/>
        </w:rPr>
        <w:t>WF</w:t>
      </w:r>
      <w:r w:rsidR="004409F6">
        <w:rPr>
          <w:rFonts w:hint="eastAsia"/>
          <w:lang w:eastAsia="ja-JP"/>
        </w:rPr>
        <w:t xml:space="preserve"> [2]</w:t>
      </w:r>
      <w:r>
        <w:rPr>
          <w:rFonts w:hint="eastAsia"/>
          <w:lang w:eastAsia="ja-JP"/>
        </w:rPr>
        <w:t xml:space="preserve">, the </w:t>
      </w:r>
      <w:r w:rsidR="00F367D7">
        <w:rPr>
          <w:rFonts w:hint="eastAsia"/>
          <w:lang w:eastAsia="ja-JP"/>
        </w:rPr>
        <w:t>open issues</w:t>
      </w:r>
      <w:r>
        <w:rPr>
          <w:rFonts w:hint="eastAsia"/>
          <w:lang w:eastAsia="ja-JP"/>
        </w:rPr>
        <w:t xml:space="preserve"> of RRM </w:t>
      </w:r>
      <w:r w:rsidR="004409F6">
        <w:rPr>
          <w:rFonts w:hint="eastAsia"/>
          <w:lang w:eastAsia="ja-JP"/>
        </w:rPr>
        <w:t>core requirements are</w:t>
      </w:r>
      <w:r>
        <w:rPr>
          <w:rFonts w:hint="eastAsia"/>
          <w:lang w:eastAsia="ja-JP"/>
        </w:rPr>
        <w:t xml:space="preserve"> described as follows.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E0C01" w14:paraId="6508EDF2" w14:textId="77777777" w:rsidTr="006E0C01">
        <w:tc>
          <w:tcPr>
            <w:tcW w:w="9631" w:type="dxa"/>
          </w:tcPr>
          <w:p w14:paraId="60AFBC7B" w14:textId="0F382399" w:rsidR="00A345F4" w:rsidRPr="00056858" w:rsidRDefault="00A345F4" w:rsidP="00056858">
            <w:pPr>
              <w:pStyle w:val="2"/>
              <w:rPr>
                <w:rFonts w:eastAsiaTheme="minorEastAsia"/>
              </w:rPr>
            </w:pPr>
            <w:r w:rsidRPr="00D72600">
              <w:t xml:space="preserve">RAN4 requirements for </w:t>
            </w:r>
            <w:r>
              <w:rPr>
                <w:lang w:val="en-US" w:eastAsia="ja-JP"/>
              </w:rPr>
              <w:t>measurement event prediction</w:t>
            </w:r>
          </w:p>
          <w:p w14:paraId="05E08B43" w14:textId="1894A40C" w:rsidR="00A345F4" w:rsidRPr="006C18EF" w:rsidRDefault="00A345F4" w:rsidP="00A345F4">
            <w:pPr>
              <w:snapToGrid w:val="0"/>
              <w:spacing w:after="120"/>
              <w:rPr>
                <w:rFonts w:eastAsiaTheme="minorEastAsia"/>
                <w:b/>
                <w:sz w:val="21"/>
                <w:szCs w:val="21"/>
                <w:u w:val="single"/>
                <w:lang w:eastAsia="ja-JP"/>
              </w:rPr>
            </w:pPr>
            <w:r w:rsidRPr="00FC6D2E">
              <w:rPr>
                <w:b/>
                <w:sz w:val="21"/>
                <w:szCs w:val="21"/>
                <w:u w:val="single"/>
              </w:rPr>
              <w:t>Issue 3-1-2: Performance metric for event prediction use case</w:t>
            </w:r>
          </w:p>
          <w:p w14:paraId="124B32DA" w14:textId="77777777" w:rsidR="00A345F4" w:rsidRPr="006C18EF" w:rsidRDefault="00A345F4" w:rsidP="00A345F4">
            <w:pPr>
              <w:snapToGrid w:val="0"/>
              <w:spacing w:after="120"/>
              <w:rPr>
                <w:sz w:val="21"/>
                <w:szCs w:val="21"/>
                <w:lang w:eastAsia="zh-CN"/>
              </w:rPr>
            </w:pPr>
            <w:r w:rsidRPr="006C18EF">
              <w:rPr>
                <w:sz w:val="21"/>
                <w:szCs w:val="21"/>
                <w:lang w:eastAsia="zh-CN"/>
              </w:rPr>
              <w:t>Agreement:</w:t>
            </w:r>
          </w:p>
          <w:p w14:paraId="69EAA0CC" w14:textId="77777777" w:rsidR="00A345F4" w:rsidRPr="006C18EF" w:rsidRDefault="00A345F4" w:rsidP="00A345F4">
            <w:pPr>
              <w:pStyle w:val="afc"/>
              <w:numPr>
                <w:ilvl w:val="0"/>
                <w:numId w:val="43"/>
              </w:numPr>
              <w:snapToGrid w:val="0"/>
              <w:spacing w:after="120"/>
              <w:contextualSpacing w:val="0"/>
              <w:textAlignment w:val="auto"/>
              <w:rPr>
                <w:szCs w:val="21"/>
              </w:rPr>
            </w:pPr>
            <w:r w:rsidRPr="006C18EF">
              <w:rPr>
                <w:szCs w:val="21"/>
              </w:rPr>
              <w:t>Potential RRM requirement impact for event prediction use case - for indirect case:</w:t>
            </w:r>
          </w:p>
          <w:p w14:paraId="69279683" w14:textId="77777777" w:rsidR="00A345F4" w:rsidRPr="006C18EF" w:rsidRDefault="00A345F4" w:rsidP="00A345F4">
            <w:pPr>
              <w:pStyle w:val="afc"/>
              <w:numPr>
                <w:ilvl w:val="0"/>
                <w:numId w:val="42"/>
              </w:numPr>
              <w:snapToGrid w:val="0"/>
              <w:spacing w:after="120"/>
              <w:contextualSpacing w:val="0"/>
              <w:textAlignment w:val="auto"/>
              <w:rPr>
                <w:szCs w:val="21"/>
              </w:rPr>
            </w:pPr>
            <w:r w:rsidRPr="006C18EF">
              <w:rPr>
                <w:szCs w:val="21"/>
              </w:rPr>
              <w:t>RAN4 to study the requirement for predicted</w:t>
            </w:r>
            <w:r w:rsidRPr="006C18EF">
              <w:rPr>
                <w:szCs w:val="21"/>
                <w:u w:val="single"/>
              </w:rPr>
              <w:t xml:space="preserve"> event triggered reporting</w:t>
            </w:r>
          </w:p>
          <w:p w14:paraId="2EC608B7" w14:textId="77777777" w:rsidR="00A345F4" w:rsidRPr="006C18EF" w:rsidRDefault="00A345F4" w:rsidP="00A345F4">
            <w:pPr>
              <w:pStyle w:val="afc"/>
              <w:numPr>
                <w:ilvl w:val="1"/>
                <w:numId w:val="44"/>
              </w:numPr>
              <w:snapToGrid w:val="0"/>
              <w:spacing w:after="120"/>
              <w:contextualSpacing w:val="0"/>
              <w:textAlignment w:val="auto"/>
              <w:rPr>
                <w:szCs w:val="21"/>
              </w:rPr>
            </w:pPr>
            <w:r w:rsidRPr="006C18EF">
              <w:rPr>
                <w:szCs w:val="21"/>
              </w:rPr>
              <w:t>RAN4 to study the requirement for [delay and accuracy]</w:t>
            </w:r>
          </w:p>
          <w:p w14:paraId="7E49283F" w14:textId="77777777" w:rsidR="00A345F4" w:rsidRPr="006C18EF" w:rsidRDefault="00A345F4" w:rsidP="00A345F4">
            <w:pPr>
              <w:pStyle w:val="afc"/>
              <w:numPr>
                <w:ilvl w:val="1"/>
                <w:numId w:val="44"/>
              </w:numPr>
              <w:snapToGrid w:val="0"/>
              <w:spacing w:after="120"/>
              <w:contextualSpacing w:val="0"/>
              <w:textAlignment w:val="auto"/>
              <w:rPr>
                <w:szCs w:val="21"/>
              </w:rPr>
            </w:pPr>
            <w:r w:rsidRPr="006C18EF">
              <w:rPr>
                <w:szCs w:val="21"/>
              </w:rPr>
              <w:t>RAN4 to discuss the metric for the event prediction</w:t>
            </w:r>
          </w:p>
          <w:p w14:paraId="5799FBEF" w14:textId="77777777" w:rsidR="00A345F4" w:rsidRPr="006C18EF" w:rsidRDefault="00A345F4" w:rsidP="00A345F4">
            <w:pPr>
              <w:pStyle w:val="afc"/>
              <w:numPr>
                <w:ilvl w:val="0"/>
                <w:numId w:val="42"/>
              </w:numPr>
              <w:snapToGrid w:val="0"/>
              <w:spacing w:after="120"/>
              <w:contextualSpacing w:val="0"/>
              <w:textAlignment w:val="auto"/>
              <w:rPr>
                <w:szCs w:val="21"/>
              </w:rPr>
            </w:pPr>
            <w:r w:rsidRPr="006C18EF">
              <w:rPr>
                <w:szCs w:val="21"/>
              </w:rPr>
              <w:t>Additionally, if the report includes the predicted RSRPs [corresponding to the predicted event occurrence time],</w:t>
            </w:r>
          </w:p>
          <w:p w14:paraId="4962F430" w14:textId="77777777" w:rsidR="00A345F4" w:rsidRPr="006C18EF" w:rsidRDefault="00A345F4" w:rsidP="00A345F4">
            <w:pPr>
              <w:pStyle w:val="afc"/>
              <w:numPr>
                <w:ilvl w:val="1"/>
                <w:numId w:val="42"/>
              </w:numPr>
              <w:snapToGrid w:val="0"/>
              <w:spacing w:after="120"/>
              <w:contextualSpacing w:val="0"/>
              <w:textAlignment w:val="auto"/>
              <w:rPr>
                <w:szCs w:val="21"/>
              </w:rPr>
            </w:pPr>
            <w:r w:rsidRPr="006C18EF">
              <w:rPr>
                <w:szCs w:val="21"/>
              </w:rPr>
              <w:t>Candidate options:</w:t>
            </w:r>
          </w:p>
          <w:p w14:paraId="743EB2A5" w14:textId="77777777" w:rsidR="00A345F4" w:rsidRPr="006C18EF" w:rsidRDefault="00A345F4" w:rsidP="00A345F4">
            <w:pPr>
              <w:pStyle w:val="afc"/>
              <w:numPr>
                <w:ilvl w:val="2"/>
                <w:numId w:val="44"/>
              </w:numPr>
              <w:snapToGrid w:val="0"/>
              <w:spacing w:after="120"/>
              <w:contextualSpacing w:val="0"/>
              <w:textAlignment w:val="auto"/>
              <w:rPr>
                <w:szCs w:val="21"/>
              </w:rPr>
            </w:pPr>
            <w:r w:rsidRPr="006C18EF">
              <w:rPr>
                <w:szCs w:val="21"/>
              </w:rPr>
              <w:t>Option 1: RAN4 will define requirement for the predicted RSRPs</w:t>
            </w:r>
          </w:p>
          <w:p w14:paraId="786C125A" w14:textId="140EB122" w:rsidR="00F6064D" w:rsidRPr="00C22AE0" w:rsidRDefault="00A345F4" w:rsidP="00C22AE0">
            <w:pPr>
              <w:pStyle w:val="afc"/>
              <w:numPr>
                <w:ilvl w:val="2"/>
                <w:numId w:val="44"/>
              </w:numPr>
              <w:snapToGrid w:val="0"/>
              <w:spacing w:after="120"/>
              <w:contextualSpacing w:val="0"/>
              <w:textAlignment w:val="auto"/>
              <w:rPr>
                <w:szCs w:val="21"/>
              </w:rPr>
            </w:pPr>
            <w:r w:rsidRPr="006C18EF">
              <w:rPr>
                <w:szCs w:val="21"/>
              </w:rPr>
              <w:t>Option 2: RAN4 will not define the requirement for the predicted RSRPs</w:t>
            </w:r>
          </w:p>
        </w:tc>
      </w:tr>
    </w:tbl>
    <w:p w14:paraId="6F171761" w14:textId="77777777" w:rsidR="006E0C01" w:rsidRDefault="006E0C01" w:rsidP="006E0C01">
      <w:pPr>
        <w:rPr>
          <w:lang w:eastAsia="ja-JP"/>
        </w:rPr>
      </w:pPr>
    </w:p>
    <w:p w14:paraId="39D7403E" w14:textId="12B7485E" w:rsidR="00DB7743" w:rsidRDefault="00B96ABB" w:rsidP="00721B27">
      <w:pPr>
        <w:jc w:val="both"/>
        <w:rPr>
          <w:lang w:eastAsia="ja-JP"/>
        </w:rPr>
      </w:pPr>
      <w:r w:rsidRPr="00683E1E">
        <w:rPr>
          <w:rFonts w:hint="eastAsia"/>
          <w:lang w:eastAsia="ja-JP"/>
        </w:rPr>
        <w:t xml:space="preserve">As </w:t>
      </w:r>
      <w:r w:rsidR="00683E1E">
        <w:rPr>
          <w:rFonts w:hint="eastAsia"/>
          <w:lang w:eastAsia="ja-JP"/>
        </w:rPr>
        <w:t xml:space="preserve">above </w:t>
      </w:r>
      <w:r w:rsidRPr="00683E1E">
        <w:rPr>
          <w:rFonts w:hint="eastAsia"/>
          <w:lang w:eastAsia="ja-JP"/>
        </w:rPr>
        <w:t>state</w:t>
      </w:r>
      <w:r w:rsidR="00683E1E">
        <w:rPr>
          <w:rFonts w:hint="eastAsia"/>
          <w:lang w:eastAsia="ja-JP"/>
        </w:rPr>
        <w:t xml:space="preserve">d, </w:t>
      </w:r>
      <w:r w:rsidR="00DB4F8B">
        <w:rPr>
          <w:rFonts w:hint="eastAsia"/>
          <w:lang w:eastAsia="ja-JP"/>
        </w:rPr>
        <w:t xml:space="preserve">RAN4 needs </w:t>
      </w:r>
      <w:r w:rsidR="00AA3BFE">
        <w:rPr>
          <w:rFonts w:hint="eastAsia"/>
          <w:lang w:eastAsia="ja-JP"/>
        </w:rPr>
        <w:t xml:space="preserve">to decide whether </w:t>
      </w:r>
      <w:r w:rsidR="00705293">
        <w:rPr>
          <w:rFonts w:hint="eastAsia"/>
          <w:lang w:eastAsia="ja-JP"/>
        </w:rPr>
        <w:t>the option 1 or option 2</w:t>
      </w:r>
      <w:r w:rsidR="002E2558">
        <w:rPr>
          <w:rFonts w:hint="eastAsia"/>
          <w:lang w:eastAsia="ja-JP"/>
        </w:rPr>
        <w:t xml:space="preserve"> for the predicted RSRPs for indirect case</w:t>
      </w:r>
      <w:r w:rsidR="00CD0651">
        <w:rPr>
          <w:rFonts w:hint="eastAsia"/>
          <w:lang w:eastAsia="ja-JP"/>
        </w:rPr>
        <w:t xml:space="preserve">. </w:t>
      </w:r>
      <w:r w:rsidR="008C10DF">
        <w:rPr>
          <w:rFonts w:hint="eastAsia"/>
          <w:lang w:eastAsia="ja-JP"/>
        </w:rPr>
        <w:t xml:space="preserve">At least the </w:t>
      </w:r>
      <w:r w:rsidR="008C10DF" w:rsidRPr="006C18EF">
        <w:rPr>
          <w:szCs w:val="21"/>
        </w:rPr>
        <w:t>requirement for the predicted RSRPs</w:t>
      </w:r>
      <w:r w:rsidR="008C10DF">
        <w:rPr>
          <w:rFonts w:hint="eastAsia"/>
          <w:szCs w:val="21"/>
          <w:lang w:eastAsia="ja-JP"/>
        </w:rPr>
        <w:t xml:space="preserve"> </w:t>
      </w:r>
      <w:r w:rsidR="00F93382">
        <w:rPr>
          <w:rFonts w:hint="eastAsia"/>
          <w:szCs w:val="21"/>
          <w:lang w:eastAsia="ja-JP"/>
        </w:rPr>
        <w:t>should be defined but we ha</w:t>
      </w:r>
      <w:r w:rsidR="002E2558">
        <w:rPr>
          <w:rFonts w:hint="eastAsia"/>
          <w:szCs w:val="21"/>
          <w:lang w:eastAsia="ja-JP"/>
        </w:rPr>
        <w:t>ve been</w:t>
      </w:r>
      <w:r w:rsidR="00F93382">
        <w:rPr>
          <w:rFonts w:hint="eastAsia"/>
          <w:szCs w:val="21"/>
          <w:lang w:eastAsia="ja-JP"/>
        </w:rPr>
        <w:t xml:space="preserve"> already discuss</w:t>
      </w:r>
      <w:r w:rsidR="002E2558">
        <w:rPr>
          <w:rFonts w:hint="eastAsia"/>
          <w:szCs w:val="21"/>
          <w:lang w:eastAsia="ja-JP"/>
        </w:rPr>
        <w:t>ing</w:t>
      </w:r>
      <w:r w:rsidR="00F93382">
        <w:rPr>
          <w:rFonts w:hint="eastAsia"/>
          <w:szCs w:val="21"/>
          <w:lang w:eastAsia="ja-JP"/>
        </w:rPr>
        <w:t xml:space="preserve"> </w:t>
      </w:r>
      <w:r w:rsidR="00B35431">
        <w:rPr>
          <w:rFonts w:hint="eastAsia"/>
          <w:szCs w:val="21"/>
          <w:lang w:eastAsia="ja-JP"/>
        </w:rPr>
        <w:t xml:space="preserve">the RRM requirements on </w:t>
      </w:r>
      <w:r w:rsidR="006138E5" w:rsidRPr="006C18EF">
        <w:rPr>
          <w:szCs w:val="21"/>
        </w:rPr>
        <w:t>predicted RSRPs</w:t>
      </w:r>
      <w:r w:rsidR="006138E5">
        <w:rPr>
          <w:rFonts w:hint="eastAsia"/>
          <w:szCs w:val="21"/>
          <w:lang w:eastAsia="ja-JP"/>
        </w:rPr>
        <w:t xml:space="preserve">, thus, we can reuse the </w:t>
      </w:r>
      <w:r w:rsidR="002E2558">
        <w:rPr>
          <w:rFonts w:hint="eastAsia"/>
          <w:szCs w:val="21"/>
          <w:lang w:eastAsia="ja-JP"/>
        </w:rPr>
        <w:t>outcomes</w:t>
      </w:r>
      <w:r w:rsidR="008F41EF">
        <w:rPr>
          <w:rFonts w:hint="eastAsia"/>
          <w:szCs w:val="21"/>
          <w:lang w:eastAsia="ja-JP"/>
        </w:rPr>
        <w:t>.</w:t>
      </w:r>
      <w:r w:rsidR="00825815">
        <w:rPr>
          <w:rFonts w:hint="eastAsia"/>
          <w:szCs w:val="21"/>
          <w:lang w:eastAsia="ja-JP"/>
        </w:rPr>
        <w:t xml:space="preserve"> For instance,</w:t>
      </w:r>
      <w:r w:rsidR="00B235CF">
        <w:rPr>
          <w:rFonts w:hint="eastAsia"/>
          <w:szCs w:val="21"/>
          <w:lang w:eastAsia="ja-JP"/>
        </w:rPr>
        <w:t xml:space="preserve"> the </w:t>
      </w:r>
      <w:r w:rsidR="002E2558">
        <w:rPr>
          <w:rFonts w:hint="eastAsia"/>
          <w:szCs w:val="21"/>
          <w:lang w:eastAsia="ja-JP"/>
        </w:rPr>
        <w:t>requirements</w:t>
      </w:r>
      <w:r w:rsidR="00B235CF">
        <w:rPr>
          <w:rFonts w:hint="eastAsia"/>
          <w:szCs w:val="21"/>
          <w:lang w:eastAsia="ja-JP"/>
        </w:rPr>
        <w:t xml:space="preserve"> </w:t>
      </w:r>
      <w:r w:rsidR="002E2558">
        <w:rPr>
          <w:rFonts w:hint="eastAsia"/>
          <w:szCs w:val="21"/>
          <w:lang w:eastAsia="ja-JP"/>
        </w:rPr>
        <w:t>were</w:t>
      </w:r>
      <w:r w:rsidR="00B235CF">
        <w:rPr>
          <w:rFonts w:hint="eastAsia"/>
          <w:szCs w:val="21"/>
          <w:lang w:eastAsia="ja-JP"/>
        </w:rPr>
        <w:t xml:space="preserve"> discussed in AIML air</w:t>
      </w:r>
      <w:r w:rsidR="001D4D0B">
        <w:rPr>
          <w:rFonts w:hint="eastAsia"/>
          <w:szCs w:val="21"/>
          <w:lang w:eastAsia="ja-JP"/>
        </w:rPr>
        <w:t xml:space="preserve"> </w:t>
      </w:r>
      <w:r w:rsidR="00D5192F">
        <w:rPr>
          <w:szCs w:val="21"/>
          <w:lang w:eastAsia="ja-JP"/>
        </w:rPr>
        <w:t>and</w:t>
      </w:r>
      <w:r w:rsidR="001D4D0B">
        <w:rPr>
          <w:rFonts w:hint="eastAsia"/>
          <w:szCs w:val="21"/>
          <w:lang w:eastAsia="ja-JP"/>
        </w:rPr>
        <w:t xml:space="preserve"> in RRM measurement prediction</w:t>
      </w:r>
      <w:r w:rsidR="00B235CF">
        <w:rPr>
          <w:rFonts w:hint="eastAsia"/>
          <w:szCs w:val="21"/>
          <w:lang w:eastAsia="ja-JP"/>
        </w:rPr>
        <w:t>.</w:t>
      </w:r>
    </w:p>
    <w:p w14:paraId="76107DF6" w14:textId="088FB42D" w:rsidR="00F436BE" w:rsidRDefault="00DC0BE0" w:rsidP="002E2558">
      <w:pPr>
        <w:jc w:val="both"/>
        <w:rPr>
          <w:b/>
          <w:bCs/>
          <w:szCs w:val="21"/>
          <w:lang w:eastAsia="ja-JP"/>
        </w:rPr>
      </w:pPr>
      <w:r w:rsidRPr="00B235CF">
        <w:rPr>
          <w:rFonts w:hint="eastAsia"/>
          <w:b/>
          <w:bCs/>
          <w:lang w:eastAsia="ja-JP"/>
        </w:rPr>
        <w:t xml:space="preserve">Observation 1: </w:t>
      </w:r>
      <w:r w:rsidR="00F82B79">
        <w:rPr>
          <w:rFonts w:hint="eastAsia"/>
          <w:b/>
          <w:bCs/>
          <w:szCs w:val="21"/>
          <w:lang w:eastAsia="ja-JP"/>
        </w:rPr>
        <w:t>T</w:t>
      </w:r>
      <w:r w:rsidR="00D4600D" w:rsidRPr="00B235CF">
        <w:rPr>
          <w:rFonts w:hint="eastAsia"/>
          <w:b/>
          <w:bCs/>
          <w:szCs w:val="21"/>
          <w:lang w:eastAsia="ja-JP"/>
        </w:rPr>
        <w:t xml:space="preserve">he RRM requirements on </w:t>
      </w:r>
      <w:r w:rsidR="00D4600D" w:rsidRPr="00B235CF">
        <w:rPr>
          <w:b/>
          <w:bCs/>
          <w:szCs w:val="21"/>
        </w:rPr>
        <w:t>predicted RSRPs</w:t>
      </w:r>
      <w:r w:rsidR="00D4600D" w:rsidRPr="00B235CF">
        <w:rPr>
          <w:rFonts w:hint="eastAsia"/>
          <w:b/>
          <w:bCs/>
          <w:szCs w:val="21"/>
          <w:lang w:eastAsia="ja-JP"/>
        </w:rPr>
        <w:t xml:space="preserve"> </w:t>
      </w:r>
      <w:r w:rsidR="004E70AA">
        <w:rPr>
          <w:rFonts w:hint="eastAsia"/>
          <w:b/>
          <w:bCs/>
          <w:szCs w:val="21"/>
          <w:lang w:eastAsia="ja-JP"/>
        </w:rPr>
        <w:t xml:space="preserve">have been discussed </w:t>
      </w:r>
      <w:r w:rsidR="00B77663" w:rsidRPr="00B235CF">
        <w:rPr>
          <w:rFonts w:hint="eastAsia"/>
          <w:b/>
          <w:bCs/>
          <w:szCs w:val="21"/>
          <w:lang w:eastAsia="ja-JP"/>
        </w:rPr>
        <w:t xml:space="preserve">in the </w:t>
      </w:r>
      <w:r w:rsidR="00825815" w:rsidRPr="00B235CF">
        <w:rPr>
          <w:rFonts w:hint="eastAsia"/>
          <w:b/>
          <w:bCs/>
          <w:szCs w:val="21"/>
          <w:lang w:eastAsia="ja-JP"/>
        </w:rPr>
        <w:t>AIML air</w:t>
      </w:r>
      <w:r w:rsidR="001D4D0B">
        <w:rPr>
          <w:rFonts w:hint="eastAsia"/>
          <w:b/>
          <w:bCs/>
          <w:szCs w:val="21"/>
          <w:lang w:eastAsia="ja-JP"/>
        </w:rPr>
        <w:t xml:space="preserve"> and RRM measurement prediction</w:t>
      </w:r>
      <w:r w:rsidR="00825815" w:rsidRPr="00B235CF">
        <w:rPr>
          <w:rFonts w:hint="eastAsia"/>
          <w:b/>
          <w:bCs/>
          <w:szCs w:val="21"/>
          <w:lang w:eastAsia="ja-JP"/>
        </w:rPr>
        <w:t>.</w:t>
      </w:r>
    </w:p>
    <w:p w14:paraId="44ED9B32" w14:textId="633F5420" w:rsidR="002E2558" w:rsidRPr="002E2558" w:rsidRDefault="002E2558" w:rsidP="00721B27">
      <w:pPr>
        <w:jc w:val="both"/>
        <w:rPr>
          <w:b/>
          <w:bCs/>
          <w:lang w:eastAsia="ja-JP"/>
        </w:rPr>
      </w:pPr>
      <w:r w:rsidRPr="00B235CF">
        <w:rPr>
          <w:rFonts w:hint="eastAsia"/>
          <w:b/>
          <w:bCs/>
          <w:lang w:eastAsia="ja-JP"/>
        </w:rPr>
        <w:t>Proposal 1: Need to</w:t>
      </w:r>
      <w:r w:rsidRPr="00B235CF">
        <w:rPr>
          <w:rFonts w:hint="eastAsia"/>
          <w:b/>
          <w:bCs/>
          <w:szCs w:val="21"/>
          <w:lang w:eastAsia="ja-JP"/>
        </w:rPr>
        <w:t xml:space="preserve"> </w:t>
      </w:r>
      <w:r w:rsidRPr="00B235CF">
        <w:rPr>
          <w:b/>
          <w:bCs/>
          <w:szCs w:val="21"/>
        </w:rPr>
        <w:t>define requirement for the predicted RSRPs</w:t>
      </w:r>
      <w:r w:rsidR="004E70AA">
        <w:rPr>
          <w:rFonts w:hint="eastAsia"/>
          <w:b/>
          <w:bCs/>
          <w:szCs w:val="21"/>
          <w:lang w:eastAsia="ja-JP"/>
        </w:rPr>
        <w:t xml:space="preserve"> by reusing outcomes from </w:t>
      </w:r>
      <w:r w:rsidR="001D4D0B">
        <w:rPr>
          <w:rFonts w:hint="eastAsia"/>
          <w:b/>
          <w:bCs/>
          <w:szCs w:val="21"/>
          <w:lang w:eastAsia="ja-JP"/>
        </w:rPr>
        <w:t xml:space="preserve">other </w:t>
      </w:r>
      <w:r w:rsidR="004E70AA">
        <w:rPr>
          <w:rFonts w:hint="eastAsia"/>
          <w:b/>
          <w:bCs/>
          <w:szCs w:val="21"/>
          <w:lang w:eastAsia="ja-JP"/>
        </w:rPr>
        <w:t>AIML discussion</w:t>
      </w:r>
      <w:r w:rsidR="001D4D0B">
        <w:rPr>
          <w:rFonts w:hint="eastAsia"/>
          <w:b/>
          <w:bCs/>
          <w:szCs w:val="21"/>
          <w:lang w:eastAsia="ja-JP"/>
        </w:rPr>
        <w:t>s</w:t>
      </w:r>
      <w:r w:rsidRPr="00B235CF">
        <w:rPr>
          <w:rFonts w:hint="eastAsia"/>
          <w:b/>
          <w:bCs/>
          <w:szCs w:val="21"/>
          <w:lang w:eastAsia="ja-JP"/>
        </w:rPr>
        <w:t>.</w:t>
      </w:r>
    </w:p>
    <w:p w14:paraId="16FE5A20" w14:textId="2E351D6F" w:rsidR="0045786B" w:rsidRDefault="00645B6F" w:rsidP="002E2558">
      <w:pPr>
        <w:jc w:val="both"/>
        <w:rPr>
          <w:lang w:eastAsia="ja-JP"/>
        </w:rPr>
      </w:pPr>
      <w:r w:rsidRPr="00645B6F">
        <w:rPr>
          <w:lang w:eastAsia="ja-JP"/>
        </w:rPr>
        <w:t>RAN4 needs to consider both absolute RSRPs and relative RSRPs, which depends on the event</w:t>
      </w:r>
      <w:r w:rsidR="000619C4">
        <w:rPr>
          <w:rFonts w:hint="eastAsia"/>
          <w:lang w:eastAsia="ja-JP"/>
        </w:rPr>
        <w:t xml:space="preserve"> prediction</w:t>
      </w:r>
      <w:r w:rsidR="00D34A85">
        <w:rPr>
          <w:rFonts w:hint="eastAsia"/>
          <w:lang w:eastAsia="ja-JP"/>
        </w:rPr>
        <w:t xml:space="preserve"> scenario</w:t>
      </w:r>
      <w:r w:rsidRPr="00645B6F">
        <w:rPr>
          <w:lang w:eastAsia="ja-JP"/>
        </w:rPr>
        <w:t>. The event</w:t>
      </w:r>
      <w:r w:rsidR="000619C4">
        <w:rPr>
          <w:rFonts w:hint="eastAsia"/>
          <w:lang w:eastAsia="ja-JP"/>
        </w:rPr>
        <w:t xml:space="preserve"> predictions</w:t>
      </w:r>
      <w:r w:rsidRPr="00645B6F">
        <w:rPr>
          <w:lang w:eastAsia="ja-JP"/>
        </w:rPr>
        <w:t xml:space="preserve"> currently agreed upon for RAN2 are</w:t>
      </w:r>
      <w:r>
        <w:rPr>
          <w:rFonts w:hint="eastAsia"/>
          <w:lang w:eastAsia="ja-JP"/>
        </w:rPr>
        <w:t xml:space="preserve"> only event </w:t>
      </w:r>
      <w:r w:rsidR="00D34A85">
        <w:rPr>
          <w:rFonts w:hint="eastAsia"/>
          <w:lang w:eastAsia="ja-JP"/>
        </w:rPr>
        <w:t>A3</w:t>
      </w:r>
      <w:r w:rsidR="007E577B">
        <w:rPr>
          <w:rFonts w:hint="eastAsia"/>
          <w:lang w:eastAsia="ja-JP"/>
        </w:rPr>
        <w:t xml:space="preserve">, so we consider the </w:t>
      </w:r>
      <w:r w:rsidR="00D84467">
        <w:rPr>
          <w:rFonts w:hint="eastAsia"/>
          <w:lang w:eastAsia="ja-JP"/>
        </w:rPr>
        <w:t>comparison</w:t>
      </w:r>
      <w:r w:rsidR="001A140B">
        <w:rPr>
          <w:rFonts w:hint="eastAsia"/>
          <w:lang w:eastAsia="ja-JP"/>
        </w:rPr>
        <w:t xml:space="preserve"> between the serving cell quality</w:t>
      </w:r>
      <w:r w:rsidR="00C63471">
        <w:rPr>
          <w:rFonts w:hint="eastAsia"/>
          <w:lang w:eastAsia="ja-JP"/>
        </w:rPr>
        <w:t xml:space="preserve"> and </w:t>
      </w:r>
      <w:r w:rsidR="00C63471">
        <w:rPr>
          <w:lang w:eastAsia="ja-JP"/>
        </w:rPr>
        <w:t>neighbour</w:t>
      </w:r>
      <w:r w:rsidR="00C63471">
        <w:rPr>
          <w:rFonts w:hint="eastAsia"/>
          <w:lang w:eastAsia="ja-JP"/>
        </w:rPr>
        <w:t xml:space="preserve"> cell </w:t>
      </w:r>
      <w:proofErr w:type="gramStart"/>
      <w:r w:rsidR="00C63471">
        <w:rPr>
          <w:rFonts w:hint="eastAsia"/>
          <w:lang w:eastAsia="ja-JP"/>
        </w:rPr>
        <w:t>quality</w:t>
      </w:r>
      <w:proofErr w:type="gramEnd"/>
      <w:r w:rsidR="00816172">
        <w:rPr>
          <w:rFonts w:hint="eastAsia"/>
          <w:lang w:eastAsia="ja-JP"/>
        </w:rPr>
        <w:t xml:space="preserve"> and we reuse </w:t>
      </w:r>
      <w:r w:rsidR="00816172" w:rsidRPr="00645B6F">
        <w:rPr>
          <w:lang w:eastAsia="ja-JP"/>
        </w:rPr>
        <w:t>relative RSRPs</w:t>
      </w:r>
      <w:r w:rsidR="00C63471">
        <w:rPr>
          <w:rFonts w:hint="eastAsia"/>
          <w:lang w:eastAsia="ja-JP"/>
        </w:rPr>
        <w:t xml:space="preserve"> in the case</w:t>
      </w:r>
      <w:r w:rsidR="00F82B79">
        <w:rPr>
          <w:rFonts w:hint="eastAsia"/>
          <w:lang w:eastAsia="ja-JP"/>
        </w:rPr>
        <w:t>.</w:t>
      </w:r>
    </w:p>
    <w:p w14:paraId="04447171" w14:textId="042377BB" w:rsidR="0045786B" w:rsidRPr="00C22AE0" w:rsidRDefault="00F82B79" w:rsidP="002E2558">
      <w:pPr>
        <w:jc w:val="both"/>
        <w:rPr>
          <w:b/>
          <w:bCs/>
          <w:lang w:eastAsia="ja-JP"/>
        </w:rPr>
      </w:pPr>
      <w:r w:rsidRPr="00C22AE0">
        <w:rPr>
          <w:rFonts w:hint="eastAsia"/>
          <w:b/>
          <w:bCs/>
          <w:lang w:eastAsia="ja-JP"/>
        </w:rPr>
        <w:t xml:space="preserve">Proposal 2: </w:t>
      </w:r>
      <w:r w:rsidR="00C64251" w:rsidRPr="00C22AE0">
        <w:rPr>
          <w:b/>
          <w:bCs/>
          <w:szCs w:val="21"/>
        </w:rPr>
        <w:t xml:space="preserve">RAN4 </w:t>
      </w:r>
      <w:r w:rsidR="00C64251" w:rsidRPr="00C22AE0">
        <w:rPr>
          <w:rFonts w:hint="eastAsia"/>
          <w:b/>
          <w:bCs/>
          <w:szCs w:val="21"/>
          <w:lang w:eastAsia="ja-JP"/>
        </w:rPr>
        <w:t xml:space="preserve">reuses </w:t>
      </w:r>
      <w:r w:rsidR="00C22AE0" w:rsidRPr="00C22AE0">
        <w:rPr>
          <w:rFonts w:hint="eastAsia"/>
          <w:b/>
          <w:bCs/>
          <w:szCs w:val="21"/>
          <w:lang w:eastAsia="ja-JP"/>
        </w:rPr>
        <w:t>relative RSRP</w:t>
      </w:r>
      <w:r w:rsidR="00C64251" w:rsidRPr="00C22AE0">
        <w:rPr>
          <w:b/>
          <w:bCs/>
          <w:szCs w:val="21"/>
        </w:rPr>
        <w:t xml:space="preserve"> requirement for the predicted RSRPs</w:t>
      </w:r>
      <w:r w:rsidR="00C22AE0" w:rsidRPr="00C22AE0">
        <w:rPr>
          <w:rFonts w:hint="eastAsia"/>
          <w:b/>
          <w:bCs/>
          <w:szCs w:val="21"/>
          <w:lang w:eastAsia="ja-JP"/>
        </w:rPr>
        <w:t>.</w:t>
      </w:r>
    </w:p>
    <w:p w14:paraId="1FE7FE85" w14:textId="77777777" w:rsidR="003B38DD" w:rsidRDefault="003B38DD" w:rsidP="007309B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lastRenderedPageBreak/>
        <w:t>Conclusion</w:t>
      </w:r>
    </w:p>
    <w:p w14:paraId="221BEADE" w14:textId="37174B94" w:rsidR="003B38DD" w:rsidRDefault="003B38DD" w:rsidP="007309B7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543F50">
        <w:rPr>
          <w:lang w:eastAsia="ja-JP"/>
        </w:rPr>
        <w:t xml:space="preserve">propose </w:t>
      </w:r>
      <w:r w:rsidR="002C3C68">
        <w:rPr>
          <w:rFonts w:hint="eastAsia"/>
          <w:lang w:eastAsia="ja-JP"/>
        </w:rPr>
        <w:t>RRM requirements for this WI as follows.</w:t>
      </w:r>
    </w:p>
    <w:p w14:paraId="0F3C1FCC" w14:textId="77098359" w:rsidR="00082B44" w:rsidRDefault="00082B44" w:rsidP="00C22AE0">
      <w:pPr>
        <w:rPr>
          <w:b/>
          <w:bCs/>
          <w:lang w:eastAsia="ja-JP"/>
        </w:rPr>
      </w:pPr>
      <w:r w:rsidRPr="00B235CF">
        <w:rPr>
          <w:rFonts w:hint="eastAsia"/>
          <w:b/>
          <w:bCs/>
          <w:lang w:eastAsia="ja-JP"/>
        </w:rPr>
        <w:t xml:space="preserve">Observation 1: </w:t>
      </w:r>
      <w:r>
        <w:rPr>
          <w:rFonts w:hint="eastAsia"/>
          <w:b/>
          <w:bCs/>
          <w:szCs w:val="21"/>
          <w:lang w:eastAsia="ja-JP"/>
        </w:rPr>
        <w:t>T</w:t>
      </w:r>
      <w:r w:rsidRPr="00B235CF">
        <w:rPr>
          <w:rFonts w:hint="eastAsia"/>
          <w:b/>
          <w:bCs/>
          <w:szCs w:val="21"/>
          <w:lang w:eastAsia="ja-JP"/>
        </w:rPr>
        <w:t xml:space="preserve">he RRM requirements on </w:t>
      </w:r>
      <w:r w:rsidRPr="00B235CF">
        <w:rPr>
          <w:b/>
          <w:bCs/>
          <w:szCs w:val="21"/>
        </w:rPr>
        <w:t>predicted RSRPs</w:t>
      </w:r>
      <w:r w:rsidRPr="00B235CF">
        <w:rPr>
          <w:rFonts w:hint="eastAsia"/>
          <w:b/>
          <w:bCs/>
          <w:szCs w:val="21"/>
          <w:lang w:eastAsia="ja-JP"/>
        </w:rPr>
        <w:t xml:space="preserve"> </w:t>
      </w:r>
      <w:r>
        <w:rPr>
          <w:rFonts w:hint="eastAsia"/>
          <w:b/>
          <w:bCs/>
          <w:szCs w:val="21"/>
          <w:lang w:eastAsia="ja-JP"/>
        </w:rPr>
        <w:t xml:space="preserve">have been discussed </w:t>
      </w:r>
      <w:r w:rsidRPr="00B235CF">
        <w:rPr>
          <w:rFonts w:hint="eastAsia"/>
          <w:b/>
          <w:bCs/>
          <w:szCs w:val="21"/>
          <w:lang w:eastAsia="ja-JP"/>
        </w:rPr>
        <w:t>in the AIML air</w:t>
      </w:r>
      <w:r>
        <w:rPr>
          <w:rFonts w:hint="eastAsia"/>
          <w:b/>
          <w:bCs/>
          <w:szCs w:val="21"/>
          <w:lang w:eastAsia="ja-JP"/>
        </w:rPr>
        <w:t xml:space="preserve"> and RRM measurement prediction</w:t>
      </w:r>
      <w:r w:rsidRPr="00B235CF">
        <w:rPr>
          <w:rFonts w:hint="eastAsia"/>
          <w:b/>
          <w:bCs/>
          <w:szCs w:val="21"/>
          <w:lang w:eastAsia="ja-JP"/>
        </w:rPr>
        <w:t>.</w:t>
      </w:r>
    </w:p>
    <w:p w14:paraId="383954D9" w14:textId="2D2DA1F0" w:rsidR="00C22AE0" w:rsidRPr="00B235CF" w:rsidRDefault="00C22AE0" w:rsidP="00C22AE0">
      <w:pPr>
        <w:rPr>
          <w:rFonts w:hint="eastAsia"/>
          <w:b/>
          <w:bCs/>
          <w:lang w:eastAsia="ja-JP"/>
        </w:rPr>
      </w:pPr>
      <w:r w:rsidRPr="00B235CF">
        <w:rPr>
          <w:rFonts w:hint="eastAsia"/>
          <w:b/>
          <w:bCs/>
          <w:lang w:eastAsia="ja-JP"/>
        </w:rPr>
        <w:t xml:space="preserve">Proposal 1: </w:t>
      </w:r>
      <w:r w:rsidR="00082B44" w:rsidRPr="00B235CF">
        <w:rPr>
          <w:rFonts w:hint="eastAsia"/>
          <w:b/>
          <w:bCs/>
          <w:lang w:eastAsia="ja-JP"/>
        </w:rPr>
        <w:t>Need to</w:t>
      </w:r>
      <w:r w:rsidR="00082B44" w:rsidRPr="00B235CF">
        <w:rPr>
          <w:rFonts w:hint="eastAsia"/>
          <w:b/>
          <w:bCs/>
          <w:szCs w:val="21"/>
          <w:lang w:eastAsia="ja-JP"/>
        </w:rPr>
        <w:t xml:space="preserve"> </w:t>
      </w:r>
      <w:r w:rsidR="00082B44" w:rsidRPr="00B235CF">
        <w:rPr>
          <w:b/>
          <w:bCs/>
          <w:szCs w:val="21"/>
        </w:rPr>
        <w:t>define requirement for the predicted RSRPs</w:t>
      </w:r>
      <w:r w:rsidR="00082B44">
        <w:rPr>
          <w:rFonts w:hint="eastAsia"/>
          <w:b/>
          <w:bCs/>
          <w:szCs w:val="21"/>
          <w:lang w:eastAsia="ja-JP"/>
        </w:rPr>
        <w:t xml:space="preserve"> by reusing outcomes from other AIML discussions</w:t>
      </w:r>
      <w:r w:rsidR="00082B44" w:rsidRPr="00B235CF">
        <w:rPr>
          <w:rFonts w:hint="eastAsia"/>
          <w:b/>
          <w:bCs/>
          <w:szCs w:val="21"/>
          <w:lang w:eastAsia="ja-JP"/>
        </w:rPr>
        <w:t>.</w:t>
      </w:r>
    </w:p>
    <w:p w14:paraId="51229713" w14:textId="5B4574C9" w:rsidR="002C3C68" w:rsidRPr="00C22AE0" w:rsidRDefault="00C22AE0" w:rsidP="002C3C68">
      <w:pPr>
        <w:jc w:val="both"/>
        <w:rPr>
          <w:b/>
          <w:bCs/>
          <w:lang w:eastAsia="ja-JP"/>
        </w:rPr>
      </w:pPr>
      <w:r w:rsidRPr="00C22AE0">
        <w:rPr>
          <w:rFonts w:hint="eastAsia"/>
          <w:b/>
          <w:bCs/>
          <w:lang w:eastAsia="ja-JP"/>
        </w:rPr>
        <w:t xml:space="preserve">Proposal 2: </w:t>
      </w:r>
      <w:r w:rsidRPr="00C22AE0">
        <w:rPr>
          <w:b/>
          <w:bCs/>
          <w:szCs w:val="21"/>
        </w:rPr>
        <w:t xml:space="preserve">RAN4 </w:t>
      </w:r>
      <w:r w:rsidRPr="00C22AE0">
        <w:rPr>
          <w:rFonts w:hint="eastAsia"/>
          <w:b/>
          <w:bCs/>
          <w:szCs w:val="21"/>
          <w:lang w:eastAsia="ja-JP"/>
        </w:rPr>
        <w:t>reuses relative RSRP</w:t>
      </w:r>
      <w:r w:rsidRPr="00C22AE0">
        <w:rPr>
          <w:b/>
          <w:bCs/>
          <w:szCs w:val="21"/>
        </w:rPr>
        <w:t xml:space="preserve"> requirement for the predicted RSRPs</w:t>
      </w:r>
      <w:r w:rsidRPr="00C22AE0">
        <w:rPr>
          <w:rFonts w:hint="eastAsia"/>
          <w:b/>
          <w:bCs/>
          <w:szCs w:val="21"/>
          <w:lang w:eastAsia="ja-JP"/>
        </w:rPr>
        <w:t>.</w:t>
      </w:r>
    </w:p>
    <w:p w14:paraId="03D1F503" w14:textId="47BB9E7F" w:rsidR="0018368B" w:rsidRDefault="0018368B" w:rsidP="007309B7">
      <w:pPr>
        <w:pStyle w:val="1"/>
        <w:jc w:val="both"/>
        <w:rPr>
          <w:lang w:eastAsia="ja-JP"/>
        </w:rPr>
      </w:pPr>
      <w:r w:rsidRPr="338B7BC8">
        <w:rPr>
          <w:lang w:eastAsia="ja-JP"/>
        </w:rPr>
        <w:t>References</w:t>
      </w:r>
    </w:p>
    <w:bookmarkEnd w:id="0"/>
    <w:p w14:paraId="735BE60F" w14:textId="77777777" w:rsidR="004D4729" w:rsidRDefault="004D4729" w:rsidP="004D4729">
      <w:pPr>
        <w:jc w:val="both"/>
        <w:rPr>
          <w:noProof/>
        </w:rPr>
      </w:pPr>
      <w:r>
        <w:rPr>
          <w:rFonts w:hint="eastAsia"/>
          <w:noProof/>
          <w:lang w:eastAsia="ja-JP"/>
        </w:rPr>
        <w:t xml:space="preserve">[1] </w:t>
      </w:r>
      <w:r>
        <w:rPr>
          <w:lang w:eastAsia="ja-JP"/>
        </w:rPr>
        <w:t xml:space="preserve">3GPP, </w:t>
      </w:r>
      <w:r w:rsidRPr="009C6A58">
        <w:rPr>
          <w:lang w:eastAsia="ja-JP"/>
        </w:rPr>
        <w:t>RP-242393</w:t>
      </w:r>
      <w:r>
        <w:rPr>
          <w:lang w:eastAsia="ja-JP"/>
        </w:rPr>
        <w:t>, “</w:t>
      </w:r>
      <w:r w:rsidRPr="00BF3C5C">
        <w:rPr>
          <w:noProof/>
          <w:lang w:eastAsia="ja-JP"/>
        </w:rPr>
        <w:t>Revised SID on AIML for mobility in NR</w:t>
      </w:r>
      <w:r>
        <w:rPr>
          <w:lang w:eastAsia="ja-JP"/>
        </w:rPr>
        <w:t xml:space="preserve">”, </w:t>
      </w:r>
      <w:r>
        <w:rPr>
          <w:rFonts w:hint="eastAsia"/>
          <w:noProof/>
          <w:lang w:eastAsia="ja-JP"/>
        </w:rPr>
        <w:t>OPPO</w:t>
      </w:r>
      <w:r w:rsidRPr="006E0C01">
        <w:rPr>
          <w:noProof/>
        </w:rPr>
        <w:t>.</w:t>
      </w:r>
    </w:p>
    <w:p w14:paraId="63F141A5" w14:textId="7757B6CB" w:rsidR="004D4729" w:rsidRPr="004D4729" w:rsidRDefault="004D4729" w:rsidP="007309B7">
      <w:pPr>
        <w:jc w:val="both"/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[2] </w:t>
      </w:r>
      <w:r>
        <w:rPr>
          <w:lang w:eastAsia="ja-JP"/>
        </w:rPr>
        <w:t xml:space="preserve">3GPP, </w:t>
      </w:r>
      <w:r w:rsidRPr="00500B33">
        <w:rPr>
          <w:lang w:eastAsia="ja-JP"/>
        </w:rPr>
        <w:t>R4-250490</w:t>
      </w:r>
      <w:r>
        <w:rPr>
          <w:rFonts w:hint="eastAsia"/>
          <w:lang w:eastAsia="ja-JP"/>
        </w:rPr>
        <w:t>1</w:t>
      </w:r>
      <w:r>
        <w:rPr>
          <w:lang w:eastAsia="ja-JP"/>
        </w:rPr>
        <w:t>, “</w:t>
      </w:r>
      <w:r w:rsidRPr="00207120">
        <w:rPr>
          <w:noProof/>
        </w:rPr>
        <w:t>WF on AI/ML Mobility</w:t>
      </w:r>
      <w:r>
        <w:rPr>
          <w:lang w:eastAsia="ja-JP"/>
        </w:rPr>
        <w:t xml:space="preserve">”, </w:t>
      </w:r>
      <w:r>
        <w:rPr>
          <w:rFonts w:hint="eastAsia"/>
          <w:noProof/>
          <w:lang w:eastAsia="ja-JP"/>
        </w:rPr>
        <w:t>Nokia</w:t>
      </w:r>
      <w:r w:rsidRPr="006E0C01">
        <w:rPr>
          <w:noProof/>
        </w:rPr>
        <w:t>.</w:t>
      </w:r>
    </w:p>
    <w:sectPr w:rsidR="004D4729" w:rsidRPr="004D4729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8457D" w14:textId="77777777" w:rsidR="000D268B" w:rsidRDefault="000D268B">
      <w:r>
        <w:separator/>
      </w:r>
    </w:p>
  </w:endnote>
  <w:endnote w:type="continuationSeparator" w:id="0">
    <w:p w14:paraId="6407C653" w14:textId="77777777" w:rsidR="000D268B" w:rsidRDefault="000D268B">
      <w:r>
        <w:continuationSeparator/>
      </w:r>
    </w:p>
  </w:endnote>
  <w:endnote w:type="continuationNotice" w:id="1">
    <w:p w14:paraId="3AF01E5A" w14:textId="77777777" w:rsidR="000D268B" w:rsidRDefault="000D26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19448" w14:textId="77777777" w:rsidR="000D268B" w:rsidRDefault="000D268B">
      <w:r>
        <w:separator/>
      </w:r>
    </w:p>
  </w:footnote>
  <w:footnote w:type="continuationSeparator" w:id="0">
    <w:p w14:paraId="66DCDF22" w14:textId="77777777" w:rsidR="000D268B" w:rsidRDefault="000D268B">
      <w:r>
        <w:continuationSeparator/>
      </w:r>
    </w:p>
  </w:footnote>
  <w:footnote w:type="continuationNotice" w:id="1">
    <w:p w14:paraId="50E65B36" w14:textId="77777777" w:rsidR="000D268B" w:rsidRDefault="000D26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6004"/>
    <w:multiLevelType w:val="hybridMultilevel"/>
    <w:tmpl w:val="AD3209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760" w:hanging="360"/>
      </w:pPr>
      <w:rPr>
        <w:rFonts w:ascii="Times New Roman" w:eastAsia="游明朝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05F52C15"/>
    <w:multiLevelType w:val="hybridMultilevel"/>
    <w:tmpl w:val="19287A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B10CE2"/>
    <w:multiLevelType w:val="hybridMultilevel"/>
    <w:tmpl w:val="E208D0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9B1A54"/>
    <w:multiLevelType w:val="hybridMultilevel"/>
    <w:tmpl w:val="0FD6051C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5D6AB9"/>
    <w:multiLevelType w:val="hybridMultilevel"/>
    <w:tmpl w:val="B08A1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8847879"/>
    <w:multiLevelType w:val="hybridMultilevel"/>
    <w:tmpl w:val="B69884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9A2798C"/>
    <w:multiLevelType w:val="multilevel"/>
    <w:tmpl w:val="29A279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E0111"/>
    <w:multiLevelType w:val="multilevel"/>
    <w:tmpl w:val="2B0E0111"/>
    <w:lvl w:ilvl="0">
      <w:start w:val="1"/>
      <w:numFmt w:val="bullet"/>
      <w:lvlText w:val="•"/>
      <w:lvlJc w:val="left"/>
      <w:pPr>
        <w:tabs>
          <w:tab w:val="left" w:pos="644"/>
        </w:tabs>
        <w:ind w:left="644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364"/>
        </w:tabs>
        <w:ind w:left="1364" w:hanging="360"/>
      </w:pPr>
      <w:rPr>
        <w:rFonts w:ascii="Arial" w:hAnsi="Arial" w:hint="default"/>
      </w:rPr>
    </w:lvl>
    <w:lvl w:ilvl="2">
      <w:numFmt w:val="bullet"/>
      <w:lvlText w:val="o"/>
      <w:lvlJc w:val="left"/>
      <w:pPr>
        <w:tabs>
          <w:tab w:val="left" w:pos="2084"/>
        </w:tabs>
        <w:ind w:left="2084" w:hanging="360"/>
      </w:pPr>
      <w:rPr>
        <w:rFonts w:ascii="Courier New" w:hAnsi="Courier New" w:hint="default"/>
      </w:rPr>
    </w:lvl>
    <w:lvl w:ilvl="3">
      <w:start w:val="1"/>
      <w:numFmt w:val="bullet"/>
      <w:lvlText w:val="•"/>
      <w:lvlJc w:val="left"/>
      <w:pPr>
        <w:tabs>
          <w:tab w:val="left" w:pos="2804"/>
        </w:tabs>
        <w:ind w:left="2804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524"/>
        </w:tabs>
        <w:ind w:left="3524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244"/>
        </w:tabs>
        <w:ind w:left="4244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964"/>
        </w:tabs>
        <w:ind w:left="4964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684"/>
        </w:tabs>
        <w:ind w:left="5684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04"/>
        </w:tabs>
        <w:ind w:left="6404" w:hanging="360"/>
      </w:pPr>
      <w:rPr>
        <w:rFonts w:ascii="Arial" w:hAnsi="Arial" w:hint="default"/>
      </w:rPr>
    </w:lvl>
  </w:abstractNum>
  <w:abstractNum w:abstractNumId="15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B4407CC"/>
    <w:multiLevelType w:val="hybridMultilevel"/>
    <w:tmpl w:val="AF20EED8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014282A"/>
    <w:multiLevelType w:val="hybridMultilevel"/>
    <w:tmpl w:val="04CC6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351AB"/>
    <w:multiLevelType w:val="hybridMultilevel"/>
    <w:tmpl w:val="A5AA0CFE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1265DE"/>
    <w:multiLevelType w:val="hybridMultilevel"/>
    <w:tmpl w:val="30101D98"/>
    <w:lvl w:ilvl="0" w:tplc="95741418">
      <w:numFmt w:val="bullet"/>
      <w:lvlText w:val="-"/>
      <w:lvlJc w:val="left"/>
      <w:pPr>
        <w:ind w:left="645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20" w15:restartNumberingAfterBreak="0">
    <w:nsid w:val="35715E90"/>
    <w:multiLevelType w:val="hybridMultilevel"/>
    <w:tmpl w:val="E38065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68D59FC"/>
    <w:multiLevelType w:val="hybridMultilevel"/>
    <w:tmpl w:val="3C840CD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6C4649"/>
    <w:multiLevelType w:val="hybridMultilevel"/>
    <w:tmpl w:val="E34C622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736" w:hanging="440"/>
      </w:pPr>
      <w:rPr>
        <w:rFonts w:ascii="Times New Roman" w:eastAsia="ＭＳ 明朝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4F2913CE"/>
    <w:multiLevelType w:val="hybridMultilevel"/>
    <w:tmpl w:val="DD9AE2C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6" w15:restartNumberingAfterBreak="0">
    <w:nsid w:val="4F9C5EFE"/>
    <w:multiLevelType w:val="hybridMultilevel"/>
    <w:tmpl w:val="A22C16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F5043"/>
    <w:multiLevelType w:val="hybridMultilevel"/>
    <w:tmpl w:val="9BF46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C6AE3"/>
    <w:multiLevelType w:val="multilevel"/>
    <w:tmpl w:val="88AA5C8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32"/>
        <w:szCs w:val="2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0" w15:restartNumberingAfterBreak="0">
    <w:nsid w:val="555E2DB3"/>
    <w:multiLevelType w:val="hybridMultilevel"/>
    <w:tmpl w:val="C04CC1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8B01602"/>
    <w:multiLevelType w:val="hybridMultilevel"/>
    <w:tmpl w:val="FB14CF80"/>
    <w:lvl w:ilvl="0" w:tplc="07DCD528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8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9" w15:restartNumberingAfterBreak="0">
    <w:nsid w:val="6FA317DF"/>
    <w:multiLevelType w:val="hybridMultilevel"/>
    <w:tmpl w:val="F78C4980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7184349D"/>
    <w:multiLevelType w:val="hybridMultilevel"/>
    <w:tmpl w:val="F4C61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57FE6"/>
    <w:multiLevelType w:val="hybridMultilevel"/>
    <w:tmpl w:val="E4DEBBC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2" w15:restartNumberingAfterBreak="0">
    <w:nsid w:val="75AE6F49"/>
    <w:multiLevelType w:val="hybridMultilevel"/>
    <w:tmpl w:val="F5403D48"/>
    <w:lvl w:ilvl="0" w:tplc="D88C0B40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5D42153"/>
    <w:multiLevelType w:val="hybridMultilevel"/>
    <w:tmpl w:val="B6988490"/>
    <w:lvl w:ilvl="0" w:tplc="66E86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4" w15:restartNumberingAfterBreak="0">
    <w:nsid w:val="7BA65B5D"/>
    <w:multiLevelType w:val="hybridMultilevel"/>
    <w:tmpl w:val="41A4BB58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1" w:tplc="AB8484D8">
      <w:start w:val="1"/>
      <w:numFmt w:val="bullet"/>
      <w:lvlText w:val="-"/>
      <w:lvlJc w:val="left"/>
      <w:pPr>
        <w:ind w:left="1260" w:hanging="420"/>
      </w:pPr>
      <w:rPr>
        <w:rFonts w:ascii="Times New Roman" w:eastAsia="ＭＳ 明朝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 w15:restartNumberingAfterBreak="0">
    <w:nsid w:val="7E0566D6"/>
    <w:multiLevelType w:val="hybridMultilevel"/>
    <w:tmpl w:val="DCA8CD0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2038997">
    <w:abstractNumId w:val="29"/>
  </w:num>
  <w:num w:numId="2" w16cid:durableId="435560881">
    <w:abstractNumId w:val="32"/>
  </w:num>
  <w:num w:numId="3" w16cid:durableId="2083064536">
    <w:abstractNumId w:val="36"/>
  </w:num>
  <w:num w:numId="4" w16cid:durableId="879249973">
    <w:abstractNumId w:val="8"/>
  </w:num>
  <w:num w:numId="5" w16cid:durableId="279265169">
    <w:abstractNumId w:val="9"/>
  </w:num>
  <w:num w:numId="6" w16cid:durableId="1466509431">
    <w:abstractNumId w:val="15"/>
  </w:num>
  <w:num w:numId="7" w16cid:durableId="1396515414">
    <w:abstractNumId w:val="1"/>
  </w:num>
  <w:num w:numId="8" w16cid:durableId="1290165741">
    <w:abstractNumId w:val="25"/>
  </w:num>
  <w:num w:numId="9" w16cid:durableId="472451230">
    <w:abstractNumId w:val="38"/>
  </w:num>
  <w:num w:numId="10" w16cid:durableId="1503085821">
    <w:abstractNumId w:val="41"/>
  </w:num>
  <w:num w:numId="11" w16cid:durableId="411392264">
    <w:abstractNumId w:val="32"/>
  </w:num>
  <w:num w:numId="12" w16cid:durableId="283775190">
    <w:abstractNumId w:val="34"/>
  </w:num>
  <w:num w:numId="13" w16cid:durableId="15422452">
    <w:abstractNumId w:val="33"/>
  </w:num>
  <w:num w:numId="14" w16cid:durableId="823855175">
    <w:abstractNumId w:val="11"/>
  </w:num>
  <w:num w:numId="15" w16cid:durableId="2078237285">
    <w:abstractNumId w:val="24"/>
  </w:num>
  <w:num w:numId="16" w16cid:durableId="1885680779">
    <w:abstractNumId w:val="2"/>
  </w:num>
  <w:num w:numId="17" w16cid:durableId="2046101766">
    <w:abstractNumId w:val="23"/>
  </w:num>
  <w:num w:numId="18" w16cid:durableId="1778595648">
    <w:abstractNumId w:val="4"/>
  </w:num>
  <w:num w:numId="19" w16cid:durableId="809519740">
    <w:abstractNumId w:val="21"/>
  </w:num>
  <w:num w:numId="20" w16cid:durableId="1071582981">
    <w:abstractNumId w:val="27"/>
  </w:num>
  <w:num w:numId="21" w16cid:durableId="1992950407">
    <w:abstractNumId w:val="3"/>
  </w:num>
  <w:num w:numId="22" w16cid:durableId="364797358">
    <w:abstractNumId w:val="37"/>
  </w:num>
  <w:num w:numId="23" w16cid:durableId="333924589">
    <w:abstractNumId w:val="20"/>
  </w:num>
  <w:num w:numId="24" w16cid:durableId="1771196713">
    <w:abstractNumId w:val="19"/>
  </w:num>
  <w:num w:numId="25" w16cid:durableId="1303849069">
    <w:abstractNumId w:val="16"/>
  </w:num>
  <w:num w:numId="26" w16cid:durableId="564072309">
    <w:abstractNumId w:val="39"/>
  </w:num>
  <w:num w:numId="27" w16cid:durableId="1034772762">
    <w:abstractNumId w:val="28"/>
  </w:num>
  <w:num w:numId="28" w16cid:durableId="1798638833">
    <w:abstractNumId w:val="43"/>
  </w:num>
  <w:num w:numId="29" w16cid:durableId="44764531">
    <w:abstractNumId w:val="12"/>
  </w:num>
  <w:num w:numId="30" w16cid:durableId="856503361">
    <w:abstractNumId w:val="46"/>
  </w:num>
  <w:num w:numId="31" w16cid:durableId="1431504723">
    <w:abstractNumId w:val="5"/>
  </w:num>
  <w:num w:numId="32" w16cid:durableId="1071580889">
    <w:abstractNumId w:val="42"/>
  </w:num>
  <w:num w:numId="33" w16cid:durableId="1670601612">
    <w:abstractNumId w:val="30"/>
  </w:num>
  <w:num w:numId="34" w16cid:durableId="1019308265">
    <w:abstractNumId w:val="0"/>
  </w:num>
  <w:num w:numId="35" w16cid:durableId="1104375771">
    <w:abstractNumId w:val="14"/>
  </w:num>
  <w:num w:numId="36" w16cid:durableId="2011256724">
    <w:abstractNumId w:val="31"/>
  </w:num>
  <w:num w:numId="37" w16cid:durableId="1588491777">
    <w:abstractNumId w:val="13"/>
  </w:num>
  <w:num w:numId="38" w16cid:durableId="584997606">
    <w:abstractNumId w:val="35"/>
  </w:num>
  <w:num w:numId="39" w16cid:durableId="1297563810">
    <w:abstractNumId w:val="6"/>
  </w:num>
  <w:num w:numId="40" w16cid:durableId="984512343">
    <w:abstractNumId w:val="26"/>
  </w:num>
  <w:num w:numId="41" w16cid:durableId="1549534192">
    <w:abstractNumId w:val="45"/>
  </w:num>
  <w:num w:numId="42" w16cid:durableId="2012024724">
    <w:abstractNumId w:val="44"/>
  </w:num>
  <w:num w:numId="43" w16cid:durableId="1451975294">
    <w:abstractNumId w:val="18"/>
  </w:num>
  <w:num w:numId="44" w16cid:durableId="1547718586">
    <w:abstractNumId w:val="7"/>
  </w:num>
  <w:num w:numId="45" w16cid:durableId="1800301028">
    <w:abstractNumId w:val="10"/>
  </w:num>
  <w:num w:numId="46" w16cid:durableId="111020566">
    <w:abstractNumId w:val="17"/>
  </w:num>
  <w:num w:numId="47" w16cid:durableId="746541186">
    <w:abstractNumId w:val="22"/>
  </w:num>
  <w:num w:numId="48" w16cid:durableId="1353453991">
    <w:abstractNumId w:val="4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0BF0"/>
    <w:rsid w:val="00011BF2"/>
    <w:rsid w:val="000128F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3BBB"/>
    <w:rsid w:val="000448C2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566BE"/>
    <w:rsid w:val="00056858"/>
    <w:rsid w:val="000601CD"/>
    <w:rsid w:val="00060AF9"/>
    <w:rsid w:val="000612D1"/>
    <w:rsid w:val="000619C4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1DB3"/>
    <w:rsid w:val="000820DA"/>
    <w:rsid w:val="00082B44"/>
    <w:rsid w:val="00083C53"/>
    <w:rsid w:val="000840C6"/>
    <w:rsid w:val="00085708"/>
    <w:rsid w:val="00085B82"/>
    <w:rsid w:val="0008670F"/>
    <w:rsid w:val="00086E6E"/>
    <w:rsid w:val="00087322"/>
    <w:rsid w:val="00087413"/>
    <w:rsid w:val="000911E4"/>
    <w:rsid w:val="0009138E"/>
    <w:rsid w:val="000913EC"/>
    <w:rsid w:val="00092925"/>
    <w:rsid w:val="00093E7E"/>
    <w:rsid w:val="00094FB9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E72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024"/>
    <w:rsid w:val="000C710C"/>
    <w:rsid w:val="000D0AFE"/>
    <w:rsid w:val="000D1F67"/>
    <w:rsid w:val="000D268B"/>
    <w:rsid w:val="000D380D"/>
    <w:rsid w:val="000D4510"/>
    <w:rsid w:val="000D4A67"/>
    <w:rsid w:val="000D5153"/>
    <w:rsid w:val="000D6CFC"/>
    <w:rsid w:val="000D718D"/>
    <w:rsid w:val="000D748C"/>
    <w:rsid w:val="000E01D4"/>
    <w:rsid w:val="000E198C"/>
    <w:rsid w:val="000E1D6A"/>
    <w:rsid w:val="000E2708"/>
    <w:rsid w:val="000E3D6D"/>
    <w:rsid w:val="000E434A"/>
    <w:rsid w:val="000E441C"/>
    <w:rsid w:val="000E4AAC"/>
    <w:rsid w:val="000E50DA"/>
    <w:rsid w:val="000E6DEC"/>
    <w:rsid w:val="000F0698"/>
    <w:rsid w:val="000F2174"/>
    <w:rsid w:val="000F22CE"/>
    <w:rsid w:val="000F2C2B"/>
    <w:rsid w:val="000F2DF3"/>
    <w:rsid w:val="000F3C2A"/>
    <w:rsid w:val="000F3F08"/>
    <w:rsid w:val="000F5102"/>
    <w:rsid w:val="000F698B"/>
    <w:rsid w:val="000F6F65"/>
    <w:rsid w:val="000F7D09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3AE0"/>
    <w:rsid w:val="0011424E"/>
    <w:rsid w:val="00115B49"/>
    <w:rsid w:val="00116539"/>
    <w:rsid w:val="00117291"/>
    <w:rsid w:val="00121CEE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360F6"/>
    <w:rsid w:val="00141A2F"/>
    <w:rsid w:val="00142249"/>
    <w:rsid w:val="00142339"/>
    <w:rsid w:val="00142771"/>
    <w:rsid w:val="00142E27"/>
    <w:rsid w:val="0014440A"/>
    <w:rsid w:val="0014523C"/>
    <w:rsid w:val="00145505"/>
    <w:rsid w:val="0015082A"/>
    <w:rsid w:val="00152C08"/>
    <w:rsid w:val="00153528"/>
    <w:rsid w:val="00153E28"/>
    <w:rsid w:val="00154A10"/>
    <w:rsid w:val="0015697F"/>
    <w:rsid w:val="00160A47"/>
    <w:rsid w:val="00160B00"/>
    <w:rsid w:val="00160D19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70344"/>
    <w:rsid w:val="001708D0"/>
    <w:rsid w:val="00171D07"/>
    <w:rsid w:val="001722CA"/>
    <w:rsid w:val="001725E4"/>
    <w:rsid w:val="00172994"/>
    <w:rsid w:val="00172B43"/>
    <w:rsid w:val="00173080"/>
    <w:rsid w:val="00173A44"/>
    <w:rsid w:val="0017516C"/>
    <w:rsid w:val="001751BF"/>
    <w:rsid w:val="0017539A"/>
    <w:rsid w:val="00175AB9"/>
    <w:rsid w:val="00175CE1"/>
    <w:rsid w:val="00177957"/>
    <w:rsid w:val="00180805"/>
    <w:rsid w:val="001808C7"/>
    <w:rsid w:val="00180C91"/>
    <w:rsid w:val="00181060"/>
    <w:rsid w:val="00181D66"/>
    <w:rsid w:val="00182304"/>
    <w:rsid w:val="0018368B"/>
    <w:rsid w:val="0018379B"/>
    <w:rsid w:val="00184316"/>
    <w:rsid w:val="001848A8"/>
    <w:rsid w:val="00184EFC"/>
    <w:rsid w:val="001855A1"/>
    <w:rsid w:val="0018585B"/>
    <w:rsid w:val="00186243"/>
    <w:rsid w:val="001918D7"/>
    <w:rsid w:val="00191CA1"/>
    <w:rsid w:val="00192CE3"/>
    <w:rsid w:val="00193116"/>
    <w:rsid w:val="00193718"/>
    <w:rsid w:val="00196957"/>
    <w:rsid w:val="00196B21"/>
    <w:rsid w:val="001A08AA"/>
    <w:rsid w:val="001A140B"/>
    <w:rsid w:val="001A298D"/>
    <w:rsid w:val="001A2A4D"/>
    <w:rsid w:val="001A3120"/>
    <w:rsid w:val="001A3291"/>
    <w:rsid w:val="001A5A88"/>
    <w:rsid w:val="001A6D80"/>
    <w:rsid w:val="001A7478"/>
    <w:rsid w:val="001B0237"/>
    <w:rsid w:val="001B12EB"/>
    <w:rsid w:val="001B1C3C"/>
    <w:rsid w:val="001B22AD"/>
    <w:rsid w:val="001B284A"/>
    <w:rsid w:val="001B3190"/>
    <w:rsid w:val="001B4EA7"/>
    <w:rsid w:val="001B4F24"/>
    <w:rsid w:val="001B6818"/>
    <w:rsid w:val="001C1CA5"/>
    <w:rsid w:val="001C1D38"/>
    <w:rsid w:val="001C291C"/>
    <w:rsid w:val="001C2C68"/>
    <w:rsid w:val="001C3159"/>
    <w:rsid w:val="001C3A35"/>
    <w:rsid w:val="001C4148"/>
    <w:rsid w:val="001C5DBB"/>
    <w:rsid w:val="001C5DDD"/>
    <w:rsid w:val="001C602C"/>
    <w:rsid w:val="001C605D"/>
    <w:rsid w:val="001C67B6"/>
    <w:rsid w:val="001C67F1"/>
    <w:rsid w:val="001C7645"/>
    <w:rsid w:val="001D3283"/>
    <w:rsid w:val="001D4D0B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1C71"/>
    <w:rsid w:val="001E5108"/>
    <w:rsid w:val="001E5165"/>
    <w:rsid w:val="001E5969"/>
    <w:rsid w:val="001E7AB9"/>
    <w:rsid w:val="001F109F"/>
    <w:rsid w:val="001F2BCD"/>
    <w:rsid w:val="001F2D35"/>
    <w:rsid w:val="001F3A26"/>
    <w:rsid w:val="001F51BB"/>
    <w:rsid w:val="001F787F"/>
    <w:rsid w:val="00200178"/>
    <w:rsid w:val="00200AB1"/>
    <w:rsid w:val="00201B59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120"/>
    <w:rsid w:val="002073DA"/>
    <w:rsid w:val="00207DB7"/>
    <w:rsid w:val="002106C8"/>
    <w:rsid w:val="00211DCE"/>
    <w:rsid w:val="002121FD"/>
    <w:rsid w:val="00212328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2897"/>
    <w:rsid w:val="00222AD3"/>
    <w:rsid w:val="00222B3E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3735"/>
    <w:rsid w:val="00254DE6"/>
    <w:rsid w:val="00257632"/>
    <w:rsid w:val="00260D4B"/>
    <w:rsid w:val="0026179F"/>
    <w:rsid w:val="00261EF2"/>
    <w:rsid w:val="00262278"/>
    <w:rsid w:val="002625DC"/>
    <w:rsid w:val="00262A43"/>
    <w:rsid w:val="00262F91"/>
    <w:rsid w:val="00263A0B"/>
    <w:rsid w:val="00264845"/>
    <w:rsid w:val="00265053"/>
    <w:rsid w:val="00265A54"/>
    <w:rsid w:val="00266918"/>
    <w:rsid w:val="00267CD2"/>
    <w:rsid w:val="002715D3"/>
    <w:rsid w:val="002716E7"/>
    <w:rsid w:val="002728F1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2785"/>
    <w:rsid w:val="00283084"/>
    <w:rsid w:val="0028309A"/>
    <w:rsid w:val="002833AF"/>
    <w:rsid w:val="00284346"/>
    <w:rsid w:val="0028522B"/>
    <w:rsid w:val="00290654"/>
    <w:rsid w:val="00290810"/>
    <w:rsid w:val="002927C3"/>
    <w:rsid w:val="00292B37"/>
    <w:rsid w:val="00293F12"/>
    <w:rsid w:val="00294D6D"/>
    <w:rsid w:val="00296B3D"/>
    <w:rsid w:val="00297B8D"/>
    <w:rsid w:val="00297F13"/>
    <w:rsid w:val="002A05B0"/>
    <w:rsid w:val="002A1F95"/>
    <w:rsid w:val="002A1FF0"/>
    <w:rsid w:val="002A46DB"/>
    <w:rsid w:val="002A4DB5"/>
    <w:rsid w:val="002A4F2C"/>
    <w:rsid w:val="002A4F8E"/>
    <w:rsid w:val="002A59D3"/>
    <w:rsid w:val="002A5B17"/>
    <w:rsid w:val="002A60D7"/>
    <w:rsid w:val="002A629E"/>
    <w:rsid w:val="002A7EB5"/>
    <w:rsid w:val="002B091A"/>
    <w:rsid w:val="002B09ED"/>
    <w:rsid w:val="002B10A5"/>
    <w:rsid w:val="002B3853"/>
    <w:rsid w:val="002B4609"/>
    <w:rsid w:val="002B5A28"/>
    <w:rsid w:val="002B5B16"/>
    <w:rsid w:val="002B5C26"/>
    <w:rsid w:val="002C0876"/>
    <w:rsid w:val="002C0B4E"/>
    <w:rsid w:val="002C1961"/>
    <w:rsid w:val="002C1FC4"/>
    <w:rsid w:val="002C2C7C"/>
    <w:rsid w:val="002C2CCB"/>
    <w:rsid w:val="002C36AF"/>
    <w:rsid w:val="002C3C68"/>
    <w:rsid w:val="002C4696"/>
    <w:rsid w:val="002C6AD5"/>
    <w:rsid w:val="002D05DD"/>
    <w:rsid w:val="002D0C1B"/>
    <w:rsid w:val="002D0F19"/>
    <w:rsid w:val="002D142A"/>
    <w:rsid w:val="002D2B3A"/>
    <w:rsid w:val="002D2E8D"/>
    <w:rsid w:val="002D44CF"/>
    <w:rsid w:val="002D4648"/>
    <w:rsid w:val="002D4EAC"/>
    <w:rsid w:val="002D5870"/>
    <w:rsid w:val="002D6417"/>
    <w:rsid w:val="002D6ABA"/>
    <w:rsid w:val="002E08A7"/>
    <w:rsid w:val="002E118B"/>
    <w:rsid w:val="002E12A7"/>
    <w:rsid w:val="002E2558"/>
    <w:rsid w:val="002E44CF"/>
    <w:rsid w:val="002E45EC"/>
    <w:rsid w:val="002E4C55"/>
    <w:rsid w:val="002E775B"/>
    <w:rsid w:val="002F1EF5"/>
    <w:rsid w:val="002F38FC"/>
    <w:rsid w:val="002F4093"/>
    <w:rsid w:val="002F478F"/>
    <w:rsid w:val="002F6C9B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1F66"/>
    <w:rsid w:val="00324944"/>
    <w:rsid w:val="00324C0D"/>
    <w:rsid w:val="003253ED"/>
    <w:rsid w:val="003258F4"/>
    <w:rsid w:val="00330ABD"/>
    <w:rsid w:val="003313BF"/>
    <w:rsid w:val="00331476"/>
    <w:rsid w:val="00332112"/>
    <w:rsid w:val="00332442"/>
    <w:rsid w:val="00332DD7"/>
    <w:rsid w:val="0033495C"/>
    <w:rsid w:val="00335323"/>
    <w:rsid w:val="00341E05"/>
    <w:rsid w:val="00341EE1"/>
    <w:rsid w:val="003449E6"/>
    <w:rsid w:val="003466ED"/>
    <w:rsid w:val="00350140"/>
    <w:rsid w:val="0035177D"/>
    <w:rsid w:val="003543FA"/>
    <w:rsid w:val="00354696"/>
    <w:rsid w:val="00355078"/>
    <w:rsid w:val="00356B37"/>
    <w:rsid w:val="00357342"/>
    <w:rsid w:val="003576CD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875"/>
    <w:rsid w:val="00381C9C"/>
    <w:rsid w:val="003823D1"/>
    <w:rsid w:val="00382F1E"/>
    <w:rsid w:val="003832EE"/>
    <w:rsid w:val="00386205"/>
    <w:rsid w:val="0038692F"/>
    <w:rsid w:val="00387272"/>
    <w:rsid w:val="00387FDE"/>
    <w:rsid w:val="00390900"/>
    <w:rsid w:val="003918B6"/>
    <w:rsid w:val="003928B4"/>
    <w:rsid w:val="00392F4A"/>
    <w:rsid w:val="00394970"/>
    <w:rsid w:val="00395673"/>
    <w:rsid w:val="00395AD7"/>
    <w:rsid w:val="00396A8B"/>
    <w:rsid w:val="003A0B5D"/>
    <w:rsid w:val="003A13F9"/>
    <w:rsid w:val="003A1829"/>
    <w:rsid w:val="003A377C"/>
    <w:rsid w:val="003A49BE"/>
    <w:rsid w:val="003A4CB3"/>
    <w:rsid w:val="003A4DC3"/>
    <w:rsid w:val="003A4E9A"/>
    <w:rsid w:val="003A665A"/>
    <w:rsid w:val="003A6FEA"/>
    <w:rsid w:val="003A7D1A"/>
    <w:rsid w:val="003B12AE"/>
    <w:rsid w:val="003B38DD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5B33"/>
    <w:rsid w:val="003D6B1A"/>
    <w:rsid w:val="003D77B1"/>
    <w:rsid w:val="003E1394"/>
    <w:rsid w:val="003E2BDE"/>
    <w:rsid w:val="003E2DBC"/>
    <w:rsid w:val="003E3A7C"/>
    <w:rsid w:val="003E4603"/>
    <w:rsid w:val="003E5444"/>
    <w:rsid w:val="003E604E"/>
    <w:rsid w:val="003F0276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F8A"/>
    <w:rsid w:val="0040419A"/>
    <w:rsid w:val="00404FEE"/>
    <w:rsid w:val="00406887"/>
    <w:rsid w:val="0040756A"/>
    <w:rsid w:val="0041090A"/>
    <w:rsid w:val="004118DC"/>
    <w:rsid w:val="0041510E"/>
    <w:rsid w:val="00421A46"/>
    <w:rsid w:val="00422BAA"/>
    <w:rsid w:val="00423635"/>
    <w:rsid w:val="004237D4"/>
    <w:rsid w:val="0042488C"/>
    <w:rsid w:val="00427CE4"/>
    <w:rsid w:val="00430E86"/>
    <w:rsid w:val="00431856"/>
    <w:rsid w:val="00431C74"/>
    <w:rsid w:val="00431F21"/>
    <w:rsid w:val="00432377"/>
    <w:rsid w:val="00433282"/>
    <w:rsid w:val="00433FD7"/>
    <w:rsid w:val="004341A0"/>
    <w:rsid w:val="00434FFC"/>
    <w:rsid w:val="00435EC4"/>
    <w:rsid w:val="004361B4"/>
    <w:rsid w:val="00436D44"/>
    <w:rsid w:val="00440573"/>
    <w:rsid w:val="00440921"/>
    <w:rsid w:val="004409DE"/>
    <w:rsid w:val="004409F6"/>
    <w:rsid w:val="00440AB8"/>
    <w:rsid w:val="00441C2A"/>
    <w:rsid w:val="00442170"/>
    <w:rsid w:val="00442C3C"/>
    <w:rsid w:val="004430CF"/>
    <w:rsid w:val="00443998"/>
    <w:rsid w:val="00443CC6"/>
    <w:rsid w:val="00444225"/>
    <w:rsid w:val="00444B5B"/>
    <w:rsid w:val="00444D6C"/>
    <w:rsid w:val="00450EF8"/>
    <w:rsid w:val="0045200F"/>
    <w:rsid w:val="00452F74"/>
    <w:rsid w:val="00453D84"/>
    <w:rsid w:val="00453F84"/>
    <w:rsid w:val="004543ED"/>
    <w:rsid w:val="004553B1"/>
    <w:rsid w:val="004553B9"/>
    <w:rsid w:val="0045786B"/>
    <w:rsid w:val="0046402B"/>
    <w:rsid w:val="004645B3"/>
    <w:rsid w:val="00465F13"/>
    <w:rsid w:val="0046699D"/>
    <w:rsid w:val="00466C94"/>
    <w:rsid w:val="004677E4"/>
    <w:rsid w:val="004704E5"/>
    <w:rsid w:val="00470A74"/>
    <w:rsid w:val="004757B2"/>
    <w:rsid w:val="004759C8"/>
    <w:rsid w:val="00476254"/>
    <w:rsid w:val="00476B6A"/>
    <w:rsid w:val="00480616"/>
    <w:rsid w:val="0048134C"/>
    <w:rsid w:val="00481402"/>
    <w:rsid w:val="004824CE"/>
    <w:rsid w:val="004828C3"/>
    <w:rsid w:val="00483C8A"/>
    <w:rsid w:val="00485DDA"/>
    <w:rsid w:val="00487192"/>
    <w:rsid w:val="004901CC"/>
    <w:rsid w:val="00490611"/>
    <w:rsid w:val="00490996"/>
    <w:rsid w:val="004912EB"/>
    <w:rsid w:val="0049156D"/>
    <w:rsid w:val="00492358"/>
    <w:rsid w:val="00493FD9"/>
    <w:rsid w:val="004945D8"/>
    <w:rsid w:val="00496AEF"/>
    <w:rsid w:val="00496E13"/>
    <w:rsid w:val="00497049"/>
    <w:rsid w:val="00497809"/>
    <w:rsid w:val="004A035D"/>
    <w:rsid w:val="004A0D35"/>
    <w:rsid w:val="004A1732"/>
    <w:rsid w:val="004A17C7"/>
    <w:rsid w:val="004A2A41"/>
    <w:rsid w:val="004A41BD"/>
    <w:rsid w:val="004A4E6C"/>
    <w:rsid w:val="004A4F25"/>
    <w:rsid w:val="004A6D92"/>
    <w:rsid w:val="004A782C"/>
    <w:rsid w:val="004A7ADF"/>
    <w:rsid w:val="004B070C"/>
    <w:rsid w:val="004B103C"/>
    <w:rsid w:val="004B1535"/>
    <w:rsid w:val="004B1EF8"/>
    <w:rsid w:val="004B3910"/>
    <w:rsid w:val="004B4A4E"/>
    <w:rsid w:val="004B539C"/>
    <w:rsid w:val="004B5CEC"/>
    <w:rsid w:val="004B693D"/>
    <w:rsid w:val="004B7715"/>
    <w:rsid w:val="004B7C86"/>
    <w:rsid w:val="004C0E53"/>
    <w:rsid w:val="004C1C7C"/>
    <w:rsid w:val="004C2597"/>
    <w:rsid w:val="004C3B1D"/>
    <w:rsid w:val="004C46DD"/>
    <w:rsid w:val="004C6645"/>
    <w:rsid w:val="004C67E0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B52"/>
    <w:rsid w:val="004D42E8"/>
    <w:rsid w:val="004D4729"/>
    <w:rsid w:val="004D521F"/>
    <w:rsid w:val="004D6D9E"/>
    <w:rsid w:val="004D7A6A"/>
    <w:rsid w:val="004D7E24"/>
    <w:rsid w:val="004E1A1D"/>
    <w:rsid w:val="004E2E83"/>
    <w:rsid w:val="004E651A"/>
    <w:rsid w:val="004E6A7E"/>
    <w:rsid w:val="004E70AA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0B33"/>
    <w:rsid w:val="005019ED"/>
    <w:rsid w:val="00502881"/>
    <w:rsid w:val="00502C77"/>
    <w:rsid w:val="005044B5"/>
    <w:rsid w:val="00504A11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09D"/>
    <w:rsid w:val="005139C2"/>
    <w:rsid w:val="00514574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162"/>
    <w:rsid w:val="005242F0"/>
    <w:rsid w:val="00524CA9"/>
    <w:rsid w:val="00526B6F"/>
    <w:rsid w:val="0052753D"/>
    <w:rsid w:val="005308EB"/>
    <w:rsid w:val="0053142A"/>
    <w:rsid w:val="00531750"/>
    <w:rsid w:val="00531D27"/>
    <w:rsid w:val="0053206E"/>
    <w:rsid w:val="00533B8B"/>
    <w:rsid w:val="005347FC"/>
    <w:rsid w:val="00535758"/>
    <w:rsid w:val="005371AA"/>
    <w:rsid w:val="00540A87"/>
    <w:rsid w:val="00541E49"/>
    <w:rsid w:val="00542384"/>
    <w:rsid w:val="00542487"/>
    <w:rsid w:val="00543D19"/>
    <w:rsid w:val="00543F50"/>
    <w:rsid w:val="00544702"/>
    <w:rsid w:val="005455C2"/>
    <w:rsid w:val="00546E9E"/>
    <w:rsid w:val="005479F5"/>
    <w:rsid w:val="00547C6B"/>
    <w:rsid w:val="00547D36"/>
    <w:rsid w:val="0055051A"/>
    <w:rsid w:val="00550BCC"/>
    <w:rsid w:val="00551423"/>
    <w:rsid w:val="005514EB"/>
    <w:rsid w:val="00551B83"/>
    <w:rsid w:val="005558CF"/>
    <w:rsid w:val="00556E1D"/>
    <w:rsid w:val="00556F07"/>
    <w:rsid w:val="00560492"/>
    <w:rsid w:val="0056126B"/>
    <w:rsid w:val="00561D8D"/>
    <w:rsid w:val="0056472C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7A52"/>
    <w:rsid w:val="00580107"/>
    <w:rsid w:val="005811BC"/>
    <w:rsid w:val="00581661"/>
    <w:rsid w:val="0058233B"/>
    <w:rsid w:val="00582A12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4E8"/>
    <w:rsid w:val="00594CF2"/>
    <w:rsid w:val="00595904"/>
    <w:rsid w:val="00595917"/>
    <w:rsid w:val="00595A20"/>
    <w:rsid w:val="00596C99"/>
    <w:rsid w:val="00597DA3"/>
    <w:rsid w:val="005A1864"/>
    <w:rsid w:val="005A1B40"/>
    <w:rsid w:val="005A20E8"/>
    <w:rsid w:val="005A4854"/>
    <w:rsid w:val="005A48F7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115"/>
    <w:rsid w:val="005B7704"/>
    <w:rsid w:val="005C2B85"/>
    <w:rsid w:val="005C2F48"/>
    <w:rsid w:val="005C3B7F"/>
    <w:rsid w:val="005C6516"/>
    <w:rsid w:val="005C6689"/>
    <w:rsid w:val="005C7544"/>
    <w:rsid w:val="005D087C"/>
    <w:rsid w:val="005D1A5B"/>
    <w:rsid w:val="005D1F5B"/>
    <w:rsid w:val="005D2248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502A"/>
    <w:rsid w:val="005E7F27"/>
    <w:rsid w:val="005F102C"/>
    <w:rsid w:val="005F12C0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370D"/>
    <w:rsid w:val="006138E5"/>
    <w:rsid w:val="00615FE7"/>
    <w:rsid w:val="00616175"/>
    <w:rsid w:val="0061646C"/>
    <w:rsid w:val="00620811"/>
    <w:rsid w:val="00621109"/>
    <w:rsid w:val="006216A8"/>
    <w:rsid w:val="00622B7C"/>
    <w:rsid w:val="006235EE"/>
    <w:rsid w:val="0062428E"/>
    <w:rsid w:val="0062498C"/>
    <w:rsid w:val="00624E02"/>
    <w:rsid w:val="006258A2"/>
    <w:rsid w:val="006301BA"/>
    <w:rsid w:val="00632851"/>
    <w:rsid w:val="00632FD3"/>
    <w:rsid w:val="00634095"/>
    <w:rsid w:val="006354A8"/>
    <w:rsid w:val="006362FF"/>
    <w:rsid w:val="00637E68"/>
    <w:rsid w:val="00640471"/>
    <w:rsid w:val="00640F60"/>
    <w:rsid w:val="006416FA"/>
    <w:rsid w:val="00641CD2"/>
    <w:rsid w:val="00642564"/>
    <w:rsid w:val="00642ED4"/>
    <w:rsid w:val="00645857"/>
    <w:rsid w:val="00645B6F"/>
    <w:rsid w:val="00645BA4"/>
    <w:rsid w:val="00650223"/>
    <w:rsid w:val="006504FE"/>
    <w:rsid w:val="00650609"/>
    <w:rsid w:val="00654E66"/>
    <w:rsid w:val="006550A5"/>
    <w:rsid w:val="006604A7"/>
    <w:rsid w:val="006604E7"/>
    <w:rsid w:val="0066145D"/>
    <w:rsid w:val="0066272C"/>
    <w:rsid w:val="00662AB0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4CEF"/>
    <w:rsid w:val="00675D52"/>
    <w:rsid w:val="00676D1F"/>
    <w:rsid w:val="0067780D"/>
    <w:rsid w:val="00680165"/>
    <w:rsid w:val="00680AF8"/>
    <w:rsid w:val="0068235D"/>
    <w:rsid w:val="00683E1E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720F"/>
    <w:rsid w:val="006A019B"/>
    <w:rsid w:val="006A18D4"/>
    <w:rsid w:val="006A3282"/>
    <w:rsid w:val="006A32A1"/>
    <w:rsid w:val="006A3B16"/>
    <w:rsid w:val="006A5780"/>
    <w:rsid w:val="006A57DA"/>
    <w:rsid w:val="006A5F5F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035B"/>
    <w:rsid w:val="006C18EF"/>
    <w:rsid w:val="006C3095"/>
    <w:rsid w:val="006C34E8"/>
    <w:rsid w:val="006C5AA6"/>
    <w:rsid w:val="006C672B"/>
    <w:rsid w:val="006C674B"/>
    <w:rsid w:val="006C6F27"/>
    <w:rsid w:val="006C7EA4"/>
    <w:rsid w:val="006D0264"/>
    <w:rsid w:val="006D0C78"/>
    <w:rsid w:val="006D1502"/>
    <w:rsid w:val="006D1551"/>
    <w:rsid w:val="006D1755"/>
    <w:rsid w:val="006D2A0F"/>
    <w:rsid w:val="006D2C5F"/>
    <w:rsid w:val="006D4225"/>
    <w:rsid w:val="006D47D2"/>
    <w:rsid w:val="006D611D"/>
    <w:rsid w:val="006D6933"/>
    <w:rsid w:val="006D77BB"/>
    <w:rsid w:val="006E0C01"/>
    <w:rsid w:val="006E1144"/>
    <w:rsid w:val="006E187A"/>
    <w:rsid w:val="006E1AD7"/>
    <w:rsid w:val="006E1E48"/>
    <w:rsid w:val="006E2345"/>
    <w:rsid w:val="006E3029"/>
    <w:rsid w:val="006E4C6E"/>
    <w:rsid w:val="006E4F62"/>
    <w:rsid w:val="006E732F"/>
    <w:rsid w:val="006E74AE"/>
    <w:rsid w:val="006E7CBF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6D8E"/>
    <w:rsid w:val="006F7AD5"/>
    <w:rsid w:val="00702E17"/>
    <w:rsid w:val="00704666"/>
    <w:rsid w:val="00705293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000"/>
    <w:rsid w:val="00713D69"/>
    <w:rsid w:val="007141ED"/>
    <w:rsid w:val="00714E7C"/>
    <w:rsid w:val="00715BCC"/>
    <w:rsid w:val="00716E9F"/>
    <w:rsid w:val="00720840"/>
    <w:rsid w:val="00721B27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5688"/>
    <w:rsid w:val="007366B9"/>
    <w:rsid w:val="00736B99"/>
    <w:rsid w:val="00736F21"/>
    <w:rsid w:val="00737F82"/>
    <w:rsid w:val="0074030B"/>
    <w:rsid w:val="0074101D"/>
    <w:rsid w:val="00741A10"/>
    <w:rsid w:val="00742689"/>
    <w:rsid w:val="00744C7C"/>
    <w:rsid w:val="00746E2C"/>
    <w:rsid w:val="00747A2C"/>
    <w:rsid w:val="007500AE"/>
    <w:rsid w:val="00750CEB"/>
    <w:rsid w:val="00752857"/>
    <w:rsid w:val="00752ABF"/>
    <w:rsid w:val="007546AF"/>
    <w:rsid w:val="00757484"/>
    <w:rsid w:val="00760C88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4217"/>
    <w:rsid w:val="00774B4C"/>
    <w:rsid w:val="00774FE5"/>
    <w:rsid w:val="007755E7"/>
    <w:rsid w:val="0078017C"/>
    <w:rsid w:val="00780281"/>
    <w:rsid w:val="00780523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4E43"/>
    <w:rsid w:val="00785196"/>
    <w:rsid w:val="00785654"/>
    <w:rsid w:val="00785FEE"/>
    <w:rsid w:val="00786955"/>
    <w:rsid w:val="00786BB9"/>
    <w:rsid w:val="007879D8"/>
    <w:rsid w:val="0079105F"/>
    <w:rsid w:val="00793494"/>
    <w:rsid w:val="00794E13"/>
    <w:rsid w:val="00794E2D"/>
    <w:rsid w:val="0079526E"/>
    <w:rsid w:val="007965DB"/>
    <w:rsid w:val="00796FC6"/>
    <w:rsid w:val="007A11F7"/>
    <w:rsid w:val="007A11FF"/>
    <w:rsid w:val="007A17CA"/>
    <w:rsid w:val="007A28DC"/>
    <w:rsid w:val="007A352A"/>
    <w:rsid w:val="007A446F"/>
    <w:rsid w:val="007A52C4"/>
    <w:rsid w:val="007A5EB7"/>
    <w:rsid w:val="007A6272"/>
    <w:rsid w:val="007A667F"/>
    <w:rsid w:val="007A6920"/>
    <w:rsid w:val="007A6AF7"/>
    <w:rsid w:val="007A743E"/>
    <w:rsid w:val="007B0450"/>
    <w:rsid w:val="007B0D50"/>
    <w:rsid w:val="007B0E1D"/>
    <w:rsid w:val="007B127F"/>
    <w:rsid w:val="007B21C5"/>
    <w:rsid w:val="007B319F"/>
    <w:rsid w:val="007B36BC"/>
    <w:rsid w:val="007B3B93"/>
    <w:rsid w:val="007B3BB5"/>
    <w:rsid w:val="007B505C"/>
    <w:rsid w:val="007B63C6"/>
    <w:rsid w:val="007B7166"/>
    <w:rsid w:val="007C0B20"/>
    <w:rsid w:val="007C11E3"/>
    <w:rsid w:val="007C2B61"/>
    <w:rsid w:val="007C3B6C"/>
    <w:rsid w:val="007C3C41"/>
    <w:rsid w:val="007C47C9"/>
    <w:rsid w:val="007C60AA"/>
    <w:rsid w:val="007C742F"/>
    <w:rsid w:val="007C772F"/>
    <w:rsid w:val="007D1DF5"/>
    <w:rsid w:val="007D2044"/>
    <w:rsid w:val="007D27F1"/>
    <w:rsid w:val="007D4E54"/>
    <w:rsid w:val="007D56A0"/>
    <w:rsid w:val="007D5A9E"/>
    <w:rsid w:val="007D6048"/>
    <w:rsid w:val="007D6C01"/>
    <w:rsid w:val="007D6E7D"/>
    <w:rsid w:val="007D7875"/>
    <w:rsid w:val="007E02AD"/>
    <w:rsid w:val="007E0649"/>
    <w:rsid w:val="007E1F3B"/>
    <w:rsid w:val="007E1FF2"/>
    <w:rsid w:val="007E2CA9"/>
    <w:rsid w:val="007E3266"/>
    <w:rsid w:val="007E4809"/>
    <w:rsid w:val="007E56D8"/>
    <w:rsid w:val="007E577B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4E9E"/>
    <w:rsid w:val="00806AE9"/>
    <w:rsid w:val="008070B6"/>
    <w:rsid w:val="008072FF"/>
    <w:rsid w:val="0080788A"/>
    <w:rsid w:val="0081046D"/>
    <w:rsid w:val="00810FB0"/>
    <w:rsid w:val="00816172"/>
    <w:rsid w:val="0081689A"/>
    <w:rsid w:val="00821877"/>
    <w:rsid w:val="00821FE2"/>
    <w:rsid w:val="0082247A"/>
    <w:rsid w:val="008240E1"/>
    <w:rsid w:val="00825815"/>
    <w:rsid w:val="0082583A"/>
    <w:rsid w:val="00826532"/>
    <w:rsid w:val="0082761A"/>
    <w:rsid w:val="0083000A"/>
    <w:rsid w:val="00831374"/>
    <w:rsid w:val="008322D6"/>
    <w:rsid w:val="00832C69"/>
    <w:rsid w:val="00833897"/>
    <w:rsid w:val="0083389F"/>
    <w:rsid w:val="00835C3C"/>
    <w:rsid w:val="00835C88"/>
    <w:rsid w:val="00835EAB"/>
    <w:rsid w:val="008365F9"/>
    <w:rsid w:val="00836C44"/>
    <w:rsid w:val="00837B87"/>
    <w:rsid w:val="00840540"/>
    <w:rsid w:val="00842B4F"/>
    <w:rsid w:val="00842CF5"/>
    <w:rsid w:val="00843B8B"/>
    <w:rsid w:val="00844FB7"/>
    <w:rsid w:val="0084559F"/>
    <w:rsid w:val="00850D05"/>
    <w:rsid w:val="008510F1"/>
    <w:rsid w:val="0085170E"/>
    <w:rsid w:val="008537ED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C7D"/>
    <w:rsid w:val="00885DDB"/>
    <w:rsid w:val="00886691"/>
    <w:rsid w:val="00891A01"/>
    <w:rsid w:val="008921D3"/>
    <w:rsid w:val="00892527"/>
    <w:rsid w:val="00892646"/>
    <w:rsid w:val="00893308"/>
    <w:rsid w:val="00893454"/>
    <w:rsid w:val="00894CDE"/>
    <w:rsid w:val="0089682C"/>
    <w:rsid w:val="008A0249"/>
    <w:rsid w:val="008A1380"/>
    <w:rsid w:val="008A24BF"/>
    <w:rsid w:val="008A4BA1"/>
    <w:rsid w:val="008A6264"/>
    <w:rsid w:val="008B0C15"/>
    <w:rsid w:val="008B24BB"/>
    <w:rsid w:val="008B312C"/>
    <w:rsid w:val="008B4235"/>
    <w:rsid w:val="008B6A34"/>
    <w:rsid w:val="008B6E98"/>
    <w:rsid w:val="008B7BBD"/>
    <w:rsid w:val="008B7DF8"/>
    <w:rsid w:val="008C0ECF"/>
    <w:rsid w:val="008C10DF"/>
    <w:rsid w:val="008C198A"/>
    <w:rsid w:val="008C4207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2964"/>
    <w:rsid w:val="008E314F"/>
    <w:rsid w:val="008E4239"/>
    <w:rsid w:val="008E4A88"/>
    <w:rsid w:val="008E4FC9"/>
    <w:rsid w:val="008E715E"/>
    <w:rsid w:val="008F0D75"/>
    <w:rsid w:val="008F10E2"/>
    <w:rsid w:val="008F2C5A"/>
    <w:rsid w:val="008F4093"/>
    <w:rsid w:val="008F41EF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4C88"/>
    <w:rsid w:val="00904F91"/>
    <w:rsid w:val="009050A8"/>
    <w:rsid w:val="0090547F"/>
    <w:rsid w:val="00906173"/>
    <w:rsid w:val="00906356"/>
    <w:rsid w:val="00906895"/>
    <w:rsid w:val="0090773A"/>
    <w:rsid w:val="00907B52"/>
    <w:rsid w:val="00907CA7"/>
    <w:rsid w:val="009100AC"/>
    <w:rsid w:val="009112A9"/>
    <w:rsid w:val="0091173F"/>
    <w:rsid w:val="00912016"/>
    <w:rsid w:val="009147F7"/>
    <w:rsid w:val="00915ABD"/>
    <w:rsid w:val="0092182B"/>
    <w:rsid w:val="00922EB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D69"/>
    <w:rsid w:val="00933FA4"/>
    <w:rsid w:val="00934380"/>
    <w:rsid w:val="0093488A"/>
    <w:rsid w:val="00934967"/>
    <w:rsid w:val="00934D4B"/>
    <w:rsid w:val="00935866"/>
    <w:rsid w:val="00935EF2"/>
    <w:rsid w:val="009403DA"/>
    <w:rsid w:val="00941788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46BF"/>
    <w:rsid w:val="00964D61"/>
    <w:rsid w:val="00965636"/>
    <w:rsid w:val="00965C09"/>
    <w:rsid w:val="00965EC6"/>
    <w:rsid w:val="00966889"/>
    <w:rsid w:val="0096741E"/>
    <w:rsid w:val="009701F2"/>
    <w:rsid w:val="00970AC3"/>
    <w:rsid w:val="00971988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3BC4"/>
    <w:rsid w:val="00983EE2"/>
    <w:rsid w:val="00984936"/>
    <w:rsid w:val="00987017"/>
    <w:rsid w:val="00991A76"/>
    <w:rsid w:val="009928D4"/>
    <w:rsid w:val="0099321C"/>
    <w:rsid w:val="00996AC8"/>
    <w:rsid w:val="00997691"/>
    <w:rsid w:val="009A2280"/>
    <w:rsid w:val="009A2C6C"/>
    <w:rsid w:val="009A63D1"/>
    <w:rsid w:val="009B03F6"/>
    <w:rsid w:val="009B1D86"/>
    <w:rsid w:val="009B22A6"/>
    <w:rsid w:val="009B235B"/>
    <w:rsid w:val="009B2CB0"/>
    <w:rsid w:val="009B39E0"/>
    <w:rsid w:val="009B4415"/>
    <w:rsid w:val="009B48F1"/>
    <w:rsid w:val="009B4C80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4AD9"/>
    <w:rsid w:val="009D5712"/>
    <w:rsid w:val="009D5DE0"/>
    <w:rsid w:val="009D62B1"/>
    <w:rsid w:val="009D77E8"/>
    <w:rsid w:val="009E0843"/>
    <w:rsid w:val="009E2929"/>
    <w:rsid w:val="009E5870"/>
    <w:rsid w:val="009E7890"/>
    <w:rsid w:val="009F0321"/>
    <w:rsid w:val="009F1D49"/>
    <w:rsid w:val="009F370F"/>
    <w:rsid w:val="009F3DD0"/>
    <w:rsid w:val="009F4F3C"/>
    <w:rsid w:val="009F5EA9"/>
    <w:rsid w:val="009F67CE"/>
    <w:rsid w:val="009F7BFB"/>
    <w:rsid w:val="00A00CC6"/>
    <w:rsid w:val="00A01D4E"/>
    <w:rsid w:val="00A0535F"/>
    <w:rsid w:val="00A05861"/>
    <w:rsid w:val="00A05FD2"/>
    <w:rsid w:val="00A068D6"/>
    <w:rsid w:val="00A06FC6"/>
    <w:rsid w:val="00A07C99"/>
    <w:rsid w:val="00A126D8"/>
    <w:rsid w:val="00A12BC1"/>
    <w:rsid w:val="00A1339E"/>
    <w:rsid w:val="00A16EA9"/>
    <w:rsid w:val="00A17347"/>
    <w:rsid w:val="00A17573"/>
    <w:rsid w:val="00A210CC"/>
    <w:rsid w:val="00A21EDD"/>
    <w:rsid w:val="00A23256"/>
    <w:rsid w:val="00A24295"/>
    <w:rsid w:val="00A27CFA"/>
    <w:rsid w:val="00A32840"/>
    <w:rsid w:val="00A33FD3"/>
    <w:rsid w:val="00A345F4"/>
    <w:rsid w:val="00A34818"/>
    <w:rsid w:val="00A35A6B"/>
    <w:rsid w:val="00A35E34"/>
    <w:rsid w:val="00A35E63"/>
    <w:rsid w:val="00A36214"/>
    <w:rsid w:val="00A378F8"/>
    <w:rsid w:val="00A426D9"/>
    <w:rsid w:val="00A44EBA"/>
    <w:rsid w:val="00A450EE"/>
    <w:rsid w:val="00A46B7E"/>
    <w:rsid w:val="00A47CDB"/>
    <w:rsid w:val="00A500BD"/>
    <w:rsid w:val="00A50244"/>
    <w:rsid w:val="00A50E31"/>
    <w:rsid w:val="00A522CF"/>
    <w:rsid w:val="00A522EF"/>
    <w:rsid w:val="00A535C7"/>
    <w:rsid w:val="00A5392F"/>
    <w:rsid w:val="00A53DA9"/>
    <w:rsid w:val="00A55F4E"/>
    <w:rsid w:val="00A56BE3"/>
    <w:rsid w:val="00A56F41"/>
    <w:rsid w:val="00A57448"/>
    <w:rsid w:val="00A57ACE"/>
    <w:rsid w:val="00A60250"/>
    <w:rsid w:val="00A60B7E"/>
    <w:rsid w:val="00A61831"/>
    <w:rsid w:val="00A62826"/>
    <w:rsid w:val="00A634BF"/>
    <w:rsid w:val="00A63758"/>
    <w:rsid w:val="00A6446C"/>
    <w:rsid w:val="00A64B59"/>
    <w:rsid w:val="00A653A6"/>
    <w:rsid w:val="00A65439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759"/>
    <w:rsid w:val="00A75A43"/>
    <w:rsid w:val="00A77306"/>
    <w:rsid w:val="00A800FA"/>
    <w:rsid w:val="00A81045"/>
    <w:rsid w:val="00A81933"/>
    <w:rsid w:val="00A81B15"/>
    <w:rsid w:val="00A82FE3"/>
    <w:rsid w:val="00A83A07"/>
    <w:rsid w:val="00A84318"/>
    <w:rsid w:val="00A85188"/>
    <w:rsid w:val="00A85198"/>
    <w:rsid w:val="00A85234"/>
    <w:rsid w:val="00A85DBC"/>
    <w:rsid w:val="00A87366"/>
    <w:rsid w:val="00A876C1"/>
    <w:rsid w:val="00A878EF"/>
    <w:rsid w:val="00A87BB8"/>
    <w:rsid w:val="00A938E6"/>
    <w:rsid w:val="00A93D3C"/>
    <w:rsid w:val="00A9656B"/>
    <w:rsid w:val="00A96E8B"/>
    <w:rsid w:val="00AA0F2D"/>
    <w:rsid w:val="00AA24C1"/>
    <w:rsid w:val="00AA3BFE"/>
    <w:rsid w:val="00AA490D"/>
    <w:rsid w:val="00AA4AD3"/>
    <w:rsid w:val="00AA4CA6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43B7"/>
    <w:rsid w:val="00AB5066"/>
    <w:rsid w:val="00AB601B"/>
    <w:rsid w:val="00AB68B4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5E51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AF6FB0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B1B"/>
    <w:rsid w:val="00B17D14"/>
    <w:rsid w:val="00B221C6"/>
    <w:rsid w:val="00B228E3"/>
    <w:rsid w:val="00B22E92"/>
    <w:rsid w:val="00B235CF"/>
    <w:rsid w:val="00B23839"/>
    <w:rsid w:val="00B244B6"/>
    <w:rsid w:val="00B26074"/>
    <w:rsid w:val="00B260AF"/>
    <w:rsid w:val="00B26F30"/>
    <w:rsid w:val="00B277B7"/>
    <w:rsid w:val="00B30F2A"/>
    <w:rsid w:val="00B31FB5"/>
    <w:rsid w:val="00B3223D"/>
    <w:rsid w:val="00B33BBF"/>
    <w:rsid w:val="00B33E77"/>
    <w:rsid w:val="00B34988"/>
    <w:rsid w:val="00B35431"/>
    <w:rsid w:val="00B36870"/>
    <w:rsid w:val="00B3698F"/>
    <w:rsid w:val="00B37377"/>
    <w:rsid w:val="00B406C1"/>
    <w:rsid w:val="00B4183C"/>
    <w:rsid w:val="00B42372"/>
    <w:rsid w:val="00B42C7A"/>
    <w:rsid w:val="00B436CB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566F0"/>
    <w:rsid w:val="00B60148"/>
    <w:rsid w:val="00B60991"/>
    <w:rsid w:val="00B62D3B"/>
    <w:rsid w:val="00B64ABD"/>
    <w:rsid w:val="00B66655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77663"/>
    <w:rsid w:val="00B80274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6C8"/>
    <w:rsid w:val="00B92FAA"/>
    <w:rsid w:val="00B93CE1"/>
    <w:rsid w:val="00B94618"/>
    <w:rsid w:val="00B95A46"/>
    <w:rsid w:val="00B95DD5"/>
    <w:rsid w:val="00B9622D"/>
    <w:rsid w:val="00B96ABB"/>
    <w:rsid w:val="00BA1D66"/>
    <w:rsid w:val="00BA2C51"/>
    <w:rsid w:val="00BA2F56"/>
    <w:rsid w:val="00BA3A11"/>
    <w:rsid w:val="00BA6765"/>
    <w:rsid w:val="00BA7374"/>
    <w:rsid w:val="00BA799F"/>
    <w:rsid w:val="00BA7D33"/>
    <w:rsid w:val="00BB087F"/>
    <w:rsid w:val="00BB0BDD"/>
    <w:rsid w:val="00BB1706"/>
    <w:rsid w:val="00BB5DA6"/>
    <w:rsid w:val="00BB5FFE"/>
    <w:rsid w:val="00BB6A38"/>
    <w:rsid w:val="00BC11B4"/>
    <w:rsid w:val="00BC227A"/>
    <w:rsid w:val="00BC2DD0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1A00"/>
    <w:rsid w:val="00BF28CB"/>
    <w:rsid w:val="00BF2AF1"/>
    <w:rsid w:val="00BF3030"/>
    <w:rsid w:val="00BF35CC"/>
    <w:rsid w:val="00BF4AD6"/>
    <w:rsid w:val="00BF5338"/>
    <w:rsid w:val="00BF5DBB"/>
    <w:rsid w:val="00BF73F7"/>
    <w:rsid w:val="00BF7581"/>
    <w:rsid w:val="00BF7F29"/>
    <w:rsid w:val="00BF7F3A"/>
    <w:rsid w:val="00C00904"/>
    <w:rsid w:val="00C03792"/>
    <w:rsid w:val="00C040A1"/>
    <w:rsid w:val="00C04118"/>
    <w:rsid w:val="00C04C16"/>
    <w:rsid w:val="00C0547C"/>
    <w:rsid w:val="00C05A3E"/>
    <w:rsid w:val="00C06056"/>
    <w:rsid w:val="00C075E2"/>
    <w:rsid w:val="00C07A28"/>
    <w:rsid w:val="00C11F2B"/>
    <w:rsid w:val="00C12527"/>
    <w:rsid w:val="00C16EAA"/>
    <w:rsid w:val="00C17339"/>
    <w:rsid w:val="00C179D8"/>
    <w:rsid w:val="00C20409"/>
    <w:rsid w:val="00C21485"/>
    <w:rsid w:val="00C224B9"/>
    <w:rsid w:val="00C22AE0"/>
    <w:rsid w:val="00C22AE6"/>
    <w:rsid w:val="00C23D2D"/>
    <w:rsid w:val="00C240C6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5D29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9AF"/>
    <w:rsid w:val="00C51ECB"/>
    <w:rsid w:val="00C522B6"/>
    <w:rsid w:val="00C526B3"/>
    <w:rsid w:val="00C53A1A"/>
    <w:rsid w:val="00C546CF"/>
    <w:rsid w:val="00C55884"/>
    <w:rsid w:val="00C559B5"/>
    <w:rsid w:val="00C55D53"/>
    <w:rsid w:val="00C56601"/>
    <w:rsid w:val="00C575F0"/>
    <w:rsid w:val="00C57669"/>
    <w:rsid w:val="00C578B3"/>
    <w:rsid w:val="00C57E8F"/>
    <w:rsid w:val="00C63471"/>
    <w:rsid w:val="00C64251"/>
    <w:rsid w:val="00C65B21"/>
    <w:rsid w:val="00C67450"/>
    <w:rsid w:val="00C70E7D"/>
    <w:rsid w:val="00C727D9"/>
    <w:rsid w:val="00C73658"/>
    <w:rsid w:val="00C77108"/>
    <w:rsid w:val="00C8037D"/>
    <w:rsid w:val="00C8041F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20E"/>
    <w:rsid w:val="00C90219"/>
    <w:rsid w:val="00C907E8"/>
    <w:rsid w:val="00C91E2D"/>
    <w:rsid w:val="00C93060"/>
    <w:rsid w:val="00C94692"/>
    <w:rsid w:val="00C953C0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A7F88"/>
    <w:rsid w:val="00CB1793"/>
    <w:rsid w:val="00CB1D67"/>
    <w:rsid w:val="00CB1FCB"/>
    <w:rsid w:val="00CB203F"/>
    <w:rsid w:val="00CB2E29"/>
    <w:rsid w:val="00CB302C"/>
    <w:rsid w:val="00CB3271"/>
    <w:rsid w:val="00CB3746"/>
    <w:rsid w:val="00CB44BF"/>
    <w:rsid w:val="00CB561D"/>
    <w:rsid w:val="00CB62D1"/>
    <w:rsid w:val="00CB77C1"/>
    <w:rsid w:val="00CC00BA"/>
    <w:rsid w:val="00CC1478"/>
    <w:rsid w:val="00CC26C6"/>
    <w:rsid w:val="00CC2BF2"/>
    <w:rsid w:val="00CC3E77"/>
    <w:rsid w:val="00CC5EE3"/>
    <w:rsid w:val="00CC6D47"/>
    <w:rsid w:val="00CD03C9"/>
    <w:rsid w:val="00CD0651"/>
    <w:rsid w:val="00CD2A32"/>
    <w:rsid w:val="00CD457F"/>
    <w:rsid w:val="00CD4A84"/>
    <w:rsid w:val="00CD4DC8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3D2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53BA"/>
    <w:rsid w:val="00CF68FB"/>
    <w:rsid w:val="00CF6D00"/>
    <w:rsid w:val="00CF71D1"/>
    <w:rsid w:val="00D00861"/>
    <w:rsid w:val="00D0117C"/>
    <w:rsid w:val="00D01C41"/>
    <w:rsid w:val="00D02CF7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50DB"/>
    <w:rsid w:val="00D1579D"/>
    <w:rsid w:val="00D159B0"/>
    <w:rsid w:val="00D17A79"/>
    <w:rsid w:val="00D17F4D"/>
    <w:rsid w:val="00D20576"/>
    <w:rsid w:val="00D207FD"/>
    <w:rsid w:val="00D2091C"/>
    <w:rsid w:val="00D21156"/>
    <w:rsid w:val="00D22961"/>
    <w:rsid w:val="00D24032"/>
    <w:rsid w:val="00D24A87"/>
    <w:rsid w:val="00D262B4"/>
    <w:rsid w:val="00D264AA"/>
    <w:rsid w:val="00D26C13"/>
    <w:rsid w:val="00D27081"/>
    <w:rsid w:val="00D30122"/>
    <w:rsid w:val="00D3072B"/>
    <w:rsid w:val="00D3153F"/>
    <w:rsid w:val="00D34509"/>
    <w:rsid w:val="00D34921"/>
    <w:rsid w:val="00D34A85"/>
    <w:rsid w:val="00D34A98"/>
    <w:rsid w:val="00D34DA4"/>
    <w:rsid w:val="00D36614"/>
    <w:rsid w:val="00D3748C"/>
    <w:rsid w:val="00D37693"/>
    <w:rsid w:val="00D40266"/>
    <w:rsid w:val="00D40453"/>
    <w:rsid w:val="00D40E06"/>
    <w:rsid w:val="00D4185E"/>
    <w:rsid w:val="00D4600D"/>
    <w:rsid w:val="00D501FC"/>
    <w:rsid w:val="00D50D6E"/>
    <w:rsid w:val="00D50DBD"/>
    <w:rsid w:val="00D5192F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1B0E"/>
    <w:rsid w:val="00D6209D"/>
    <w:rsid w:val="00D638A6"/>
    <w:rsid w:val="00D645D7"/>
    <w:rsid w:val="00D651AF"/>
    <w:rsid w:val="00D65CFA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D35"/>
    <w:rsid w:val="00D8004F"/>
    <w:rsid w:val="00D80F86"/>
    <w:rsid w:val="00D823C9"/>
    <w:rsid w:val="00D839B8"/>
    <w:rsid w:val="00D83AAD"/>
    <w:rsid w:val="00D83C42"/>
    <w:rsid w:val="00D83E50"/>
    <w:rsid w:val="00D84411"/>
    <w:rsid w:val="00D84467"/>
    <w:rsid w:val="00D85249"/>
    <w:rsid w:val="00D85C68"/>
    <w:rsid w:val="00D86058"/>
    <w:rsid w:val="00D86296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6C23"/>
    <w:rsid w:val="00D975E4"/>
    <w:rsid w:val="00D9788B"/>
    <w:rsid w:val="00DA025E"/>
    <w:rsid w:val="00DA16B9"/>
    <w:rsid w:val="00DA518A"/>
    <w:rsid w:val="00DA61C7"/>
    <w:rsid w:val="00DA636F"/>
    <w:rsid w:val="00DA706D"/>
    <w:rsid w:val="00DA75CF"/>
    <w:rsid w:val="00DB0073"/>
    <w:rsid w:val="00DB0BA5"/>
    <w:rsid w:val="00DB1710"/>
    <w:rsid w:val="00DB37F6"/>
    <w:rsid w:val="00DB4DD4"/>
    <w:rsid w:val="00DB4F8B"/>
    <w:rsid w:val="00DB52CB"/>
    <w:rsid w:val="00DB6626"/>
    <w:rsid w:val="00DB6CA1"/>
    <w:rsid w:val="00DB7703"/>
    <w:rsid w:val="00DB7743"/>
    <w:rsid w:val="00DC0BE0"/>
    <w:rsid w:val="00DC2037"/>
    <w:rsid w:val="00DC2DCA"/>
    <w:rsid w:val="00DC31B2"/>
    <w:rsid w:val="00DC33B3"/>
    <w:rsid w:val="00DC39A9"/>
    <w:rsid w:val="00DC53E7"/>
    <w:rsid w:val="00DC6048"/>
    <w:rsid w:val="00DC6C94"/>
    <w:rsid w:val="00DC756C"/>
    <w:rsid w:val="00DD06E0"/>
    <w:rsid w:val="00DD0C2C"/>
    <w:rsid w:val="00DD0DB3"/>
    <w:rsid w:val="00DD1D27"/>
    <w:rsid w:val="00DD495D"/>
    <w:rsid w:val="00DD576B"/>
    <w:rsid w:val="00DE0C67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0A23"/>
    <w:rsid w:val="00E00D5C"/>
    <w:rsid w:val="00E02397"/>
    <w:rsid w:val="00E03BE8"/>
    <w:rsid w:val="00E064D0"/>
    <w:rsid w:val="00E06B0C"/>
    <w:rsid w:val="00E07B9A"/>
    <w:rsid w:val="00E113D6"/>
    <w:rsid w:val="00E12EA7"/>
    <w:rsid w:val="00E131A6"/>
    <w:rsid w:val="00E15F57"/>
    <w:rsid w:val="00E16277"/>
    <w:rsid w:val="00E16E6B"/>
    <w:rsid w:val="00E22B3F"/>
    <w:rsid w:val="00E22CBC"/>
    <w:rsid w:val="00E237F4"/>
    <w:rsid w:val="00E238E4"/>
    <w:rsid w:val="00E24796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450"/>
    <w:rsid w:val="00E3483F"/>
    <w:rsid w:val="00E4069E"/>
    <w:rsid w:val="00E4076B"/>
    <w:rsid w:val="00E414C6"/>
    <w:rsid w:val="00E416DB"/>
    <w:rsid w:val="00E41CD5"/>
    <w:rsid w:val="00E43552"/>
    <w:rsid w:val="00E436FE"/>
    <w:rsid w:val="00E43D1A"/>
    <w:rsid w:val="00E4502A"/>
    <w:rsid w:val="00E45EF3"/>
    <w:rsid w:val="00E45F4F"/>
    <w:rsid w:val="00E4674B"/>
    <w:rsid w:val="00E47B63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78D"/>
    <w:rsid w:val="00E61DFE"/>
    <w:rsid w:val="00E62283"/>
    <w:rsid w:val="00E625AC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2CA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548B"/>
    <w:rsid w:val="00EA5C32"/>
    <w:rsid w:val="00EA6691"/>
    <w:rsid w:val="00EA7566"/>
    <w:rsid w:val="00EA7B28"/>
    <w:rsid w:val="00EB1D69"/>
    <w:rsid w:val="00EB2122"/>
    <w:rsid w:val="00EB342C"/>
    <w:rsid w:val="00EB45AC"/>
    <w:rsid w:val="00EB47AD"/>
    <w:rsid w:val="00EB55EF"/>
    <w:rsid w:val="00EB5843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4746"/>
    <w:rsid w:val="00ED509A"/>
    <w:rsid w:val="00ED5262"/>
    <w:rsid w:val="00ED5937"/>
    <w:rsid w:val="00ED5D0F"/>
    <w:rsid w:val="00ED6996"/>
    <w:rsid w:val="00EE11B3"/>
    <w:rsid w:val="00EE2D22"/>
    <w:rsid w:val="00EE2E65"/>
    <w:rsid w:val="00EE3BAA"/>
    <w:rsid w:val="00EE3C68"/>
    <w:rsid w:val="00EE5B82"/>
    <w:rsid w:val="00EE66CB"/>
    <w:rsid w:val="00EE7C21"/>
    <w:rsid w:val="00EF1DBF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62D1"/>
    <w:rsid w:val="00EF7BA9"/>
    <w:rsid w:val="00EF7F78"/>
    <w:rsid w:val="00F0042D"/>
    <w:rsid w:val="00F00944"/>
    <w:rsid w:val="00F00A04"/>
    <w:rsid w:val="00F023A9"/>
    <w:rsid w:val="00F045A0"/>
    <w:rsid w:val="00F04C10"/>
    <w:rsid w:val="00F06C54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11F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5B23"/>
    <w:rsid w:val="00F360FF"/>
    <w:rsid w:val="00F367D7"/>
    <w:rsid w:val="00F374B6"/>
    <w:rsid w:val="00F4081A"/>
    <w:rsid w:val="00F408E5"/>
    <w:rsid w:val="00F43104"/>
    <w:rsid w:val="00F436BE"/>
    <w:rsid w:val="00F44A61"/>
    <w:rsid w:val="00F44B2A"/>
    <w:rsid w:val="00F45C3B"/>
    <w:rsid w:val="00F4734D"/>
    <w:rsid w:val="00F473C4"/>
    <w:rsid w:val="00F47599"/>
    <w:rsid w:val="00F47D81"/>
    <w:rsid w:val="00F522FF"/>
    <w:rsid w:val="00F5255C"/>
    <w:rsid w:val="00F53671"/>
    <w:rsid w:val="00F55467"/>
    <w:rsid w:val="00F56558"/>
    <w:rsid w:val="00F56DD6"/>
    <w:rsid w:val="00F6064D"/>
    <w:rsid w:val="00F60C7B"/>
    <w:rsid w:val="00F63A09"/>
    <w:rsid w:val="00F640C8"/>
    <w:rsid w:val="00F64A67"/>
    <w:rsid w:val="00F64E51"/>
    <w:rsid w:val="00F66A1B"/>
    <w:rsid w:val="00F66D05"/>
    <w:rsid w:val="00F67594"/>
    <w:rsid w:val="00F679FC"/>
    <w:rsid w:val="00F70197"/>
    <w:rsid w:val="00F70330"/>
    <w:rsid w:val="00F71246"/>
    <w:rsid w:val="00F7146E"/>
    <w:rsid w:val="00F71D25"/>
    <w:rsid w:val="00F71EF9"/>
    <w:rsid w:val="00F72569"/>
    <w:rsid w:val="00F767A7"/>
    <w:rsid w:val="00F76FBE"/>
    <w:rsid w:val="00F80D15"/>
    <w:rsid w:val="00F81BB6"/>
    <w:rsid w:val="00F82824"/>
    <w:rsid w:val="00F82B39"/>
    <w:rsid w:val="00F82B79"/>
    <w:rsid w:val="00F835C1"/>
    <w:rsid w:val="00F8408B"/>
    <w:rsid w:val="00F84CC4"/>
    <w:rsid w:val="00F84DD8"/>
    <w:rsid w:val="00F86875"/>
    <w:rsid w:val="00F86AEB"/>
    <w:rsid w:val="00F8704F"/>
    <w:rsid w:val="00F87B0C"/>
    <w:rsid w:val="00F91F14"/>
    <w:rsid w:val="00F9248A"/>
    <w:rsid w:val="00F93382"/>
    <w:rsid w:val="00F93582"/>
    <w:rsid w:val="00F9384F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6851"/>
    <w:rsid w:val="00FA68ED"/>
    <w:rsid w:val="00FA76C0"/>
    <w:rsid w:val="00FB0D2D"/>
    <w:rsid w:val="00FB12E9"/>
    <w:rsid w:val="00FB2CCA"/>
    <w:rsid w:val="00FB380B"/>
    <w:rsid w:val="00FB45BC"/>
    <w:rsid w:val="00FB52C2"/>
    <w:rsid w:val="00FB58D3"/>
    <w:rsid w:val="00FB6375"/>
    <w:rsid w:val="00FC051F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5BD"/>
    <w:rsid w:val="00FD489E"/>
    <w:rsid w:val="00FD4965"/>
    <w:rsid w:val="00FD5FF6"/>
    <w:rsid w:val="00FD650F"/>
    <w:rsid w:val="00FE3BAD"/>
    <w:rsid w:val="00FE4D90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0FF077B8-48B5-4BBC-9601-B2150B7BC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3C6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清單段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character" w:customStyle="1" w:styleId="50">
    <w:name w:val="見出し 5 (文字)"/>
    <w:basedOn w:val="a0"/>
    <w:link w:val="5"/>
    <w:rsid w:val="0053175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AAC06B1281134785A6C31D7099E390" ma:contentTypeVersion="15" ma:contentTypeDescription="Create a new document." ma:contentTypeScope="" ma:versionID="e6f1c04f3848030b800028d7944f6e14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b7353909a13e717f28d181629df0fa90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556FA-378C-4C1E-B61D-48A2651A12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76A27B-65A6-40F0-A634-6B34745EBAD9}">
  <ds:schemaRefs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e5f7aa61-fa10-422d-839b-18694c0b9b14"/>
    <ds:schemaRef ds:uri="ca17c3e6-07a6-4643-9e59-54116e2d4fc1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5F12A36-30A0-426A-AF96-76380235E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170c827b-6e84-4591-b423-a49ae0db6df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539</TotalTime>
  <Pages>2</Pages>
  <Words>431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2732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Chuui Inami (井波 柱偉)</cp:lastModifiedBy>
  <cp:revision>139</cp:revision>
  <cp:lastPrinted>2017-04-28T21:57:00Z</cp:lastPrinted>
  <dcterms:created xsi:type="dcterms:W3CDTF">2024-11-07T21:25:00Z</dcterms:created>
  <dcterms:modified xsi:type="dcterms:W3CDTF">2025-05-09T11:53:00Z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0x01010062AAC06B1281134785A6C31D7099E390</vt:lpwstr>
  </property>
  <property fmtid="{D5CDD505-2E9C-101B-9397-08002B2CF9AE}" pid="10" name="MediaServiceImageTags">
    <vt:lpwstr/>
  </property>
</Properties>
</file>